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6A79A" w14:textId="3B2AD736" w:rsidR="00312143" w:rsidRPr="006A747A" w:rsidRDefault="00CB77B4" w:rsidP="00C5356B">
      <w:pPr>
        <w:rPr>
          <w:rFonts w:asciiTheme="majorHAnsi" w:hAnsiTheme="majorHAnsi" w:cstheme="majorHAnsi"/>
          <w:b/>
          <w:color w:val="auto"/>
          <w:sz w:val="10"/>
          <w:szCs w:val="16"/>
          <w:lang w:val="en"/>
        </w:rPr>
      </w:pPr>
      <w:r w:rsidRPr="00496E66">
        <w:rPr>
          <w:rFonts w:asciiTheme="majorHAnsi" w:hAnsiTheme="majorHAnsi" w:cstheme="majorHAnsi"/>
          <w:color w:val="auto"/>
        </w:rPr>
        <w:t xml:space="preserve"> </w:t>
      </w:r>
    </w:p>
    <w:p w14:paraId="70247EEE" w14:textId="492D6EFC" w:rsidR="00312143" w:rsidRPr="00496E66" w:rsidRDefault="00312143" w:rsidP="00312143">
      <w:pPr>
        <w:jc w:val="center"/>
        <w:rPr>
          <w:rFonts w:asciiTheme="majorHAnsi" w:hAnsiTheme="majorHAnsi" w:cstheme="majorHAnsi"/>
          <w:b/>
          <w:color w:val="auto"/>
          <w:lang w:val="en"/>
        </w:rPr>
      </w:pPr>
    </w:p>
    <w:p w14:paraId="1D46A42B" w14:textId="287911C6" w:rsidR="00312143" w:rsidRPr="006A0139" w:rsidRDefault="00336574" w:rsidP="00F55A60"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6A0139">
        <w:rPr>
          <w:rFonts w:ascii="Arial" w:hAnsi="Arial" w:cs="Arial"/>
          <w:b/>
          <w:color w:val="auto"/>
          <w:sz w:val="24"/>
          <w:szCs w:val="24"/>
        </w:rPr>
        <w:t>Texas RE</w:t>
      </w:r>
      <w:r w:rsidR="00E54CF7">
        <w:rPr>
          <w:rFonts w:ascii="Arial" w:hAnsi="Arial" w:cs="Arial"/>
          <w:b/>
          <w:color w:val="auto"/>
          <w:sz w:val="24"/>
          <w:szCs w:val="24"/>
        </w:rPr>
        <w:t xml:space="preserve"> -</w:t>
      </w:r>
      <w:r w:rsidRPr="006A013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EE3301" w:rsidRPr="006A0139">
        <w:rPr>
          <w:rFonts w:ascii="Arial" w:hAnsi="Arial" w:cs="Arial"/>
          <w:b/>
          <w:color w:val="auto"/>
          <w:sz w:val="24"/>
          <w:szCs w:val="24"/>
        </w:rPr>
        <w:t xml:space="preserve">NERC Standards Review </w:t>
      </w:r>
      <w:r w:rsidR="00607BBD" w:rsidRPr="006A0139">
        <w:rPr>
          <w:rFonts w:ascii="Arial" w:hAnsi="Arial" w:cs="Arial"/>
          <w:b/>
          <w:color w:val="auto"/>
          <w:sz w:val="24"/>
          <w:szCs w:val="24"/>
        </w:rPr>
        <w:t>Forum</w:t>
      </w:r>
      <w:r w:rsidR="00EE3301" w:rsidRPr="006A0139">
        <w:rPr>
          <w:rFonts w:ascii="Arial" w:hAnsi="Arial" w:cs="Arial"/>
          <w:b/>
          <w:color w:val="auto"/>
          <w:sz w:val="24"/>
          <w:szCs w:val="24"/>
        </w:rPr>
        <w:t xml:space="preserve"> (NSR</w:t>
      </w:r>
      <w:r w:rsidR="00607BBD" w:rsidRPr="006A0139">
        <w:rPr>
          <w:rFonts w:ascii="Arial" w:hAnsi="Arial" w:cs="Arial"/>
          <w:b/>
          <w:color w:val="auto"/>
          <w:sz w:val="24"/>
          <w:szCs w:val="24"/>
        </w:rPr>
        <w:t>F</w:t>
      </w:r>
      <w:r w:rsidR="00EE3301" w:rsidRPr="006A0139">
        <w:rPr>
          <w:rFonts w:ascii="Arial" w:hAnsi="Arial" w:cs="Arial"/>
          <w:b/>
          <w:color w:val="auto"/>
          <w:sz w:val="24"/>
          <w:szCs w:val="24"/>
        </w:rPr>
        <w:t>)</w:t>
      </w:r>
    </w:p>
    <w:p w14:paraId="3C58B5A7" w14:textId="77777777" w:rsidR="00114297" w:rsidRPr="00496E66" w:rsidRDefault="00114297" w:rsidP="005B3241">
      <w:pPr>
        <w:spacing w:line="360" w:lineRule="auto"/>
        <w:jc w:val="center"/>
        <w:rPr>
          <w:rFonts w:ascii="Arial" w:hAnsi="Arial" w:cs="Arial"/>
          <w:color w:val="auto"/>
        </w:rPr>
      </w:pP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"/>
        <w:gridCol w:w="1650"/>
        <w:gridCol w:w="3820"/>
        <w:gridCol w:w="270"/>
        <w:gridCol w:w="1580"/>
        <w:gridCol w:w="1800"/>
        <w:gridCol w:w="270"/>
      </w:tblGrid>
      <w:tr w:rsidR="00F80E68" w:rsidRPr="00496E66" w14:paraId="569B4CB9" w14:textId="5C3B1081" w:rsidTr="000B3D9D">
        <w:trPr>
          <w:trHeight w:val="675"/>
          <w:jc w:val="center"/>
        </w:trPr>
        <w:tc>
          <w:tcPr>
            <w:tcW w:w="9675" w:type="dxa"/>
            <w:gridSpan w:val="7"/>
            <w:vAlign w:val="center"/>
          </w:tcPr>
          <w:p w14:paraId="60F4FDE0" w14:textId="03849E7F" w:rsidR="00F80E68" w:rsidRPr="006A74F6" w:rsidRDefault="00F80E68" w:rsidP="002C4512">
            <w:pPr>
              <w:jc w:val="center"/>
              <w:rPr>
                <w:rFonts w:ascii="Arial" w:hAnsi="Arial" w:cs="Arial"/>
                <w:b/>
                <w:color w:val="auto"/>
                <w:sz w:val="24"/>
              </w:rPr>
            </w:pPr>
            <w:r w:rsidRPr="006A74F6">
              <w:rPr>
                <w:rFonts w:ascii="Arial" w:hAnsi="Arial" w:cs="Arial"/>
                <w:b/>
                <w:color w:val="auto"/>
                <w:sz w:val="24"/>
              </w:rPr>
              <w:t>Meeting Information</w:t>
            </w:r>
          </w:p>
        </w:tc>
      </w:tr>
      <w:tr w:rsidR="00F80E68" w:rsidRPr="00496E66" w14:paraId="7F134BE7" w14:textId="31BC727C" w:rsidTr="006E689B">
        <w:trPr>
          <w:trHeight w:val="288"/>
          <w:jc w:val="center"/>
        </w:trPr>
        <w:tc>
          <w:tcPr>
            <w:tcW w:w="285" w:type="dxa"/>
          </w:tcPr>
          <w:p w14:paraId="5AF202E1" w14:textId="77777777" w:rsidR="00F80E68" w:rsidRDefault="00F80E68" w:rsidP="00B9797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650" w:type="dxa"/>
          </w:tcPr>
          <w:p w14:paraId="2BA3D4D9" w14:textId="46B24F8D" w:rsidR="00F80E68" w:rsidRPr="00AC5FB4" w:rsidRDefault="00F80E68" w:rsidP="00F61957">
            <w:pPr>
              <w:jc w:val="right"/>
              <w:rPr>
                <w:rFonts w:ascii="Arial" w:hAnsi="Arial" w:cs="Arial"/>
                <w:color w:val="auto"/>
              </w:rPr>
            </w:pPr>
            <w:r w:rsidRPr="004104BF">
              <w:rPr>
                <w:rFonts w:ascii="Arial" w:hAnsi="Arial" w:cs="Arial"/>
                <w:b/>
                <w:color w:val="auto"/>
              </w:rPr>
              <w:t>Date:</w:t>
            </w:r>
          </w:p>
        </w:tc>
        <w:tc>
          <w:tcPr>
            <w:tcW w:w="3820" w:type="dxa"/>
            <w:tcBorders>
              <w:right w:val="dashed" w:sz="4" w:space="0" w:color="auto"/>
            </w:tcBorders>
          </w:tcPr>
          <w:p w14:paraId="11655FA9" w14:textId="7525C12A" w:rsidR="00F80E68" w:rsidRPr="00AC5FB4" w:rsidRDefault="00834E3A" w:rsidP="007628B9">
            <w:pPr>
              <w:rPr>
                <w:rFonts w:ascii="Arial" w:hAnsi="Arial" w:cs="Arial"/>
                <w:color w:val="auto"/>
              </w:rPr>
            </w:pPr>
            <w:hyperlink r:id="rId11" w:history="1">
              <w:r w:rsidR="003322D9">
                <w:rPr>
                  <w:rStyle w:val="Hyperlink"/>
                  <w:rFonts w:ascii="Arial" w:hAnsi="Arial" w:cs="Arial"/>
                </w:rPr>
                <w:t>Thursday, June 25</w:t>
              </w:r>
              <w:r w:rsidR="007628B9" w:rsidRPr="007628B9">
                <w:rPr>
                  <w:rStyle w:val="Hyperlink"/>
                  <w:rFonts w:ascii="Arial" w:hAnsi="Arial" w:cs="Arial"/>
                </w:rPr>
                <w:t>, 2020</w:t>
              </w:r>
            </w:hyperlink>
            <w:r w:rsidR="00F80E68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dashed" w:sz="4" w:space="0" w:color="auto"/>
              <w:bottom w:val="nil"/>
            </w:tcBorders>
          </w:tcPr>
          <w:p w14:paraId="79139BC6" w14:textId="77777777" w:rsidR="00F80E68" w:rsidRPr="006E689B" w:rsidRDefault="00F80E68" w:rsidP="00D235E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80" w:type="dxa"/>
          </w:tcPr>
          <w:p w14:paraId="2DB5F785" w14:textId="77515A97" w:rsidR="00F80E68" w:rsidRDefault="00F80E68" w:rsidP="00F61957">
            <w:pPr>
              <w:jc w:val="right"/>
              <w:rPr>
                <w:rFonts w:ascii="Arial" w:hAnsi="Arial" w:cs="Arial"/>
                <w:color w:val="auto"/>
              </w:rPr>
            </w:pPr>
          </w:p>
        </w:tc>
        <w:tc>
          <w:tcPr>
            <w:tcW w:w="1800" w:type="dxa"/>
          </w:tcPr>
          <w:p w14:paraId="004C02C7" w14:textId="343A0D6B" w:rsidR="00F80E68" w:rsidRDefault="00F80E68" w:rsidP="007D788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70" w:type="dxa"/>
          </w:tcPr>
          <w:p w14:paraId="2580DF68" w14:textId="77777777" w:rsidR="00F80E68" w:rsidRPr="00496E66" w:rsidRDefault="00F80E68" w:rsidP="007D7883">
            <w:pPr>
              <w:rPr>
                <w:rFonts w:ascii="Arial" w:hAnsi="Arial" w:cs="Arial"/>
                <w:color w:val="auto"/>
              </w:rPr>
            </w:pPr>
          </w:p>
        </w:tc>
      </w:tr>
      <w:tr w:rsidR="006E689B" w:rsidRPr="00496E66" w14:paraId="1D2472D8" w14:textId="5C0762E2" w:rsidTr="006E689B">
        <w:trPr>
          <w:trHeight w:val="288"/>
          <w:jc w:val="center"/>
        </w:trPr>
        <w:tc>
          <w:tcPr>
            <w:tcW w:w="285" w:type="dxa"/>
          </w:tcPr>
          <w:p w14:paraId="0F91E6E2" w14:textId="77777777" w:rsidR="00F80E68" w:rsidRDefault="00F80E68" w:rsidP="00B9797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650" w:type="dxa"/>
          </w:tcPr>
          <w:p w14:paraId="6B5323C5" w14:textId="674E326F" w:rsidR="00F80E68" w:rsidRPr="004104BF" w:rsidRDefault="00F80E68" w:rsidP="00F61957">
            <w:pPr>
              <w:jc w:val="right"/>
              <w:rPr>
                <w:rFonts w:ascii="Arial" w:hAnsi="Arial" w:cs="Arial"/>
                <w:b/>
                <w:color w:val="auto"/>
              </w:rPr>
            </w:pPr>
            <w:r w:rsidRPr="004104BF">
              <w:rPr>
                <w:rFonts w:ascii="Arial" w:hAnsi="Arial" w:cs="Arial"/>
                <w:b/>
                <w:color w:val="auto"/>
              </w:rPr>
              <w:t>Time:</w:t>
            </w:r>
          </w:p>
        </w:tc>
        <w:tc>
          <w:tcPr>
            <w:tcW w:w="3820" w:type="dxa"/>
            <w:tcBorders>
              <w:right w:val="dashed" w:sz="4" w:space="0" w:color="auto"/>
            </w:tcBorders>
          </w:tcPr>
          <w:p w14:paraId="6F903B31" w14:textId="39CA4A69" w:rsidR="00F80E68" w:rsidRPr="00AC5FB4" w:rsidRDefault="00F80E68" w:rsidP="00AC5FB4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496E66">
              <w:rPr>
                <w:rFonts w:ascii="Arial" w:hAnsi="Arial" w:cs="Arial"/>
                <w:color w:val="auto"/>
              </w:rPr>
              <w:t>9:30 am</w:t>
            </w:r>
          </w:p>
        </w:tc>
        <w:tc>
          <w:tcPr>
            <w:tcW w:w="270" w:type="dxa"/>
            <w:tcBorders>
              <w:top w:val="nil"/>
              <w:left w:val="dashed" w:sz="4" w:space="0" w:color="auto"/>
              <w:bottom w:val="nil"/>
            </w:tcBorders>
          </w:tcPr>
          <w:p w14:paraId="0B3BC61C" w14:textId="77777777" w:rsidR="00F80E68" w:rsidRPr="006E689B" w:rsidRDefault="00F80E68" w:rsidP="00D235E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80" w:type="dxa"/>
          </w:tcPr>
          <w:p w14:paraId="2C4483A6" w14:textId="070D3850" w:rsidR="00F80E68" w:rsidRPr="00496E66" w:rsidRDefault="00F61957" w:rsidP="00F61957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Web Link</w:t>
            </w:r>
            <w:r w:rsidRPr="004104BF">
              <w:rPr>
                <w:rFonts w:ascii="Arial" w:hAnsi="Arial" w:cs="Arial"/>
                <w:b/>
                <w:color w:val="auto"/>
              </w:rPr>
              <w:t>:</w:t>
            </w:r>
          </w:p>
        </w:tc>
        <w:tc>
          <w:tcPr>
            <w:tcW w:w="1800" w:type="dxa"/>
          </w:tcPr>
          <w:p w14:paraId="0F2BC4AA" w14:textId="710FACBB" w:rsidR="00F80E68" w:rsidRPr="00496E66" w:rsidRDefault="00834E3A" w:rsidP="00676F19">
            <w:pPr>
              <w:rPr>
                <w:rFonts w:ascii="Arial" w:hAnsi="Arial" w:cs="Arial"/>
                <w:color w:val="auto"/>
              </w:rPr>
            </w:pPr>
            <w:hyperlink r:id="rId12" w:history="1">
              <w:r w:rsidR="00F61957" w:rsidRPr="00F65E67">
                <w:rPr>
                  <w:rStyle w:val="Hyperlink"/>
                  <w:rFonts w:ascii="Arial" w:hAnsi="Arial" w:cs="Arial"/>
                </w:rPr>
                <w:t>WebEx Link</w:t>
              </w:r>
            </w:hyperlink>
          </w:p>
        </w:tc>
        <w:tc>
          <w:tcPr>
            <w:tcW w:w="270" w:type="dxa"/>
          </w:tcPr>
          <w:p w14:paraId="22696A98" w14:textId="77777777" w:rsidR="00F80E68" w:rsidRPr="00496E66" w:rsidRDefault="00F80E68" w:rsidP="00676F19">
            <w:pPr>
              <w:rPr>
                <w:rFonts w:ascii="Arial" w:hAnsi="Arial" w:cs="Arial"/>
                <w:color w:val="auto"/>
              </w:rPr>
            </w:pPr>
          </w:p>
        </w:tc>
      </w:tr>
      <w:tr w:rsidR="006E689B" w:rsidRPr="00496E66" w14:paraId="7620E261" w14:textId="412B11AD" w:rsidTr="006E689B">
        <w:trPr>
          <w:trHeight w:val="288"/>
          <w:jc w:val="center"/>
        </w:trPr>
        <w:tc>
          <w:tcPr>
            <w:tcW w:w="285" w:type="dxa"/>
          </w:tcPr>
          <w:p w14:paraId="6BD7001D" w14:textId="77777777" w:rsidR="00F80E68" w:rsidRDefault="00F80E68" w:rsidP="00B9797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650" w:type="dxa"/>
          </w:tcPr>
          <w:p w14:paraId="322C46E8" w14:textId="6905FD9D" w:rsidR="00F80E68" w:rsidRPr="004104BF" w:rsidRDefault="00F80E68" w:rsidP="00F61957">
            <w:pPr>
              <w:jc w:val="right"/>
              <w:rPr>
                <w:rFonts w:ascii="Arial" w:hAnsi="Arial" w:cs="Arial"/>
                <w:b/>
                <w:color w:val="auto"/>
              </w:rPr>
            </w:pPr>
            <w:r w:rsidRPr="004104BF">
              <w:rPr>
                <w:rFonts w:ascii="Arial" w:hAnsi="Arial" w:cs="Arial"/>
                <w:b/>
                <w:color w:val="auto"/>
              </w:rPr>
              <w:t>Meeting Type:</w:t>
            </w:r>
          </w:p>
        </w:tc>
        <w:tc>
          <w:tcPr>
            <w:tcW w:w="3820" w:type="dxa"/>
            <w:tcBorders>
              <w:right w:val="dashed" w:sz="4" w:space="0" w:color="auto"/>
            </w:tcBorders>
          </w:tcPr>
          <w:p w14:paraId="67A8FB2F" w14:textId="2D1C634B" w:rsidR="00F80E68" w:rsidRPr="00AC5FB4" w:rsidRDefault="007628B9" w:rsidP="007628B9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2C1410">
              <w:rPr>
                <w:rFonts w:ascii="Arial" w:hAnsi="Arial" w:cs="Arial"/>
                <w:color w:val="auto"/>
              </w:rPr>
              <w:t>Webex</w:t>
            </w:r>
            <w:proofErr w:type="spellEnd"/>
            <w:r w:rsidRPr="002C1410">
              <w:rPr>
                <w:rFonts w:ascii="Arial" w:hAnsi="Arial" w:cs="Arial"/>
                <w:color w:val="auto"/>
              </w:rPr>
              <w:t xml:space="preserve"> Only</w:t>
            </w:r>
          </w:p>
        </w:tc>
        <w:tc>
          <w:tcPr>
            <w:tcW w:w="270" w:type="dxa"/>
            <w:tcBorders>
              <w:top w:val="nil"/>
              <w:left w:val="dashed" w:sz="4" w:space="0" w:color="auto"/>
              <w:bottom w:val="nil"/>
            </w:tcBorders>
          </w:tcPr>
          <w:p w14:paraId="58B93029" w14:textId="77777777" w:rsidR="00F80E68" w:rsidRPr="006E689B" w:rsidRDefault="00F80E68" w:rsidP="00D235E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80" w:type="dxa"/>
          </w:tcPr>
          <w:p w14:paraId="2A16EAA9" w14:textId="34FDB6E0" w:rsidR="00F80E68" w:rsidRPr="00496E66" w:rsidRDefault="00F61957" w:rsidP="00F61957">
            <w:pPr>
              <w:jc w:val="right"/>
              <w:rPr>
                <w:rFonts w:ascii="Arial" w:hAnsi="Arial" w:cs="Arial"/>
                <w:color w:val="auto"/>
              </w:rPr>
            </w:pPr>
            <w:r w:rsidRPr="004104BF">
              <w:rPr>
                <w:rFonts w:ascii="Arial" w:hAnsi="Arial" w:cs="Arial"/>
                <w:b/>
                <w:color w:val="auto"/>
              </w:rPr>
              <w:t>Dial-In:</w:t>
            </w:r>
          </w:p>
        </w:tc>
        <w:tc>
          <w:tcPr>
            <w:tcW w:w="1800" w:type="dxa"/>
          </w:tcPr>
          <w:p w14:paraId="537978EC" w14:textId="66036E8F" w:rsidR="00F80E68" w:rsidRPr="00F31E2F" w:rsidRDefault="00F31E2F" w:rsidP="00F31E2F">
            <w:pPr>
              <w:rPr>
                <w:rFonts w:ascii="ciscosansttregular" w:hAnsi="ciscosansttregular"/>
                <w:kern w:val="0"/>
                <w:sz w:val="21"/>
                <w:szCs w:val="21"/>
              </w:rPr>
            </w:pPr>
            <w:r w:rsidRPr="00F31E2F">
              <w:rPr>
                <w:rFonts w:ascii="Arial" w:hAnsi="Arial" w:cs="Arial"/>
                <w:color w:val="auto"/>
              </w:rPr>
              <w:t>1-855-797-9485</w:t>
            </w:r>
          </w:p>
        </w:tc>
        <w:tc>
          <w:tcPr>
            <w:tcW w:w="270" w:type="dxa"/>
          </w:tcPr>
          <w:p w14:paraId="2C51E620" w14:textId="77777777" w:rsidR="00F80E68" w:rsidRPr="000A795A" w:rsidRDefault="00F80E68" w:rsidP="00676F19">
            <w:pPr>
              <w:rPr>
                <w:rFonts w:ascii="Arial" w:hAnsi="Arial" w:cs="Arial"/>
                <w:color w:val="auto"/>
              </w:rPr>
            </w:pPr>
          </w:p>
        </w:tc>
      </w:tr>
      <w:tr w:rsidR="006E689B" w:rsidRPr="00496E66" w14:paraId="268E5452" w14:textId="5CF63004" w:rsidTr="006E689B">
        <w:trPr>
          <w:trHeight w:val="297"/>
          <w:jc w:val="center"/>
        </w:trPr>
        <w:tc>
          <w:tcPr>
            <w:tcW w:w="285" w:type="dxa"/>
          </w:tcPr>
          <w:p w14:paraId="63FB2AA3" w14:textId="77777777" w:rsidR="00F80E68" w:rsidRDefault="00F80E68" w:rsidP="00B97979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650" w:type="dxa"/>
          </w:tcPr>
          <w:p w14:paraId="359F9F02" w14:textId="7B3E6731" w:rsidR="00F80E68" w:rsidRPr="004104BF" w:rsidRDefault="00F80E68" w:rsidP="00F61957">
            <w:pPr>
              <w:jc w:val="right"/>
              <w:rPr>
                <w:rFonts w:ascii="Arial" w:hAnsi="Arial" w:cs="Arial"/>
                <w:b/>
                <w:color w:val="auto"/>
              </w:rPr>
            </w:pPr>
            <w:r w:rsidRPr="004104BF">
              <w:rPr>
                <w:rFonts w:ascii="Arial" w:hAnsi="Arial" w:cs="Arial"/>
                <w:b/>
                <w:color w:val="auto"/>
              </w:rPr>
              <w:t>Location:</w:t>
            </w:r>
          </w:p>
        </w:tc>
        <w:tc>
          <w:tcPr>
            <w:tcW w:w="3820" w:type="dxa"/>
            <w:tcBorders>
              <w:right w:val="dashed" w:sz="4" w:space="0" w:color="auto"/>
            </w:tcBorders>
          </w:tcPr>
          <w:p w14:paraId="47A3E9DD" w14:textId="38FE421B" w:rsidR="00F80E68" w:rsidRPr="00AC5FB4" w:rsidRDefault="00F80E68" w:rsidP="00AC5FB4">
            <w:pPr>
              <w:rPr>
                <w:rStyle w:val="Hyperlink"/>
                <w:rFonts w:ascii="Arial" w:hAnsi="Arial" w:cs="Arial"/>
                <w:color w:val="auto"/>
                <w:u w:val="none"/>
              </w:rPr>
            </w:pPr>
          </w:p>
        </w:tc>
        <w:tc>
          <w:tcPr>
            <w:tcW w:w="270" w:type="dxa"/>
            <w:tcBorders>
              <w:top w:val="nil"/>
              <w:left w:val="dashed" w:sz="4" w:space="0" w:color="auto"/>
              <w:bottom w:val="nil"/>
            </w:tcBorders>
          </w:tcPr>
          <w:p w14:paraId="764FB0D4" w14:textId="77777777" w:rsidR="00F80E68" w:rsidRPr="006E689B" w:rsidRDefault="00F80E68" w:rsidP="00D235E3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80" w:type="dxa"/>
          </w:tcPr>
          <w:p w14:paraId="6CB56C11" w14:textId="1D581898" w:rsidR="00F80E68" w:rsidRPr="00496E66" w:rsidRDefault="00F61957" w:rsidP="00F61957">
            <w:pPr>
              <w:jc w:val="right"/>
              <w:rPr>
                <w:rFonts w:ascii="Arial" w:hAnsi="Arial" w:cs="Arial"/>
                <w:color w:val="auto"/>
              </w:rPr>
            </w:pPr>
            <w:r w:rsidRPr="004104BF">
              <w:rPr>
                <w:rFonts w:ascii="Arial" w:hAnsi="Arial" w:cs="Arial"/>
                <w:b/>
                <w:color w:val="auto"/>
              </w:rPr>
              <w:t>Access Code:</w:t>
            </w:r>
          </w:p>
        </w:tc>
        <w:tc>
          <w:tcPr>
            <w:tcW w:w="1800" w:type="dxa"/>
          </w:tcPr>
          <w:p w14:paraId="6A3FA448" w14:textId="0C7D68B4" w:rsidR="00F80E68" w:rsidRPr="00F31E2F" w:rsidRDefault="004B2AD9" w:rsidP="00F65E67">
            <w:pPr>
              <w:rPr>
                <w:rFonts w:ascii="ciscosansttregular" w:hAnsi="ciscosansttregular"/>
                <w:kern w:val="0"/>
                <w:sz w:val="21"/>
                <w:szCs w:val="21"/>
              </w:rPr>
            </w:pPr>
            <w:r>
              <w:rPr>
                <w:rFonts w:ascii="Arial" w:hAnsi="Arial" w:cs="Arial"/>
                <w:color w:val="auto"/>
              </w:rPr>
              <w:t xml:space="preserve">127 </w:t>
            </w:r>
            <w:r w:rsidR="00F65E67">
              <w:rPr>
                <w:rFonts w:ascii="Arial" w:hAnsi="Arial" w:cs="Arial"/>
                <w:color w:val="auto"/>
              </w:rPr>
              <w:t>272 3657</w:t>
            </w:r>
          </w:p>
        </w:tc>
        <w:tc>
          <w:tcPr>
            <w:tcW w:w="270" w:type="dxa"/>
          </w:tcPr>
          <w:p w14:paraId="6B9CF3D9" w14:textId="77777777" w:rsidR="00F80E68" w:rsidRPr="00496E66" w:rsidRDefault="00F80E68" w:rsidP="00676F19">
            <w:pPr>
              <w:rPr>
                <w:rFonts w:ascii="Arial" w:hAnsi="Arial" w:cs="Arial"/>
                <w:color w:val="auto"/>
              </w:rPr>
            </w:pPr>
          </w:p>
        </w:tc>
      </w:tr>
      <w:tr w:rsidR="00F61957" w:rsidRPr="00496E66" w14:paraId="0F6CB5A0" w14:textId="7F43C955" w:rsidTr="006E689B">
        <w:trPr>
          <w:trHeight w:val="593"/>
          <w:jc w:val="center"/>
        </w:trPr>
        <w:tc>
          <w:tcPr>
            <w:tcW w:w="285" w:type="dxa"/>
          </w:tcPr>
          <w:p w14:paraId="7917F0DC" w14:textId="77777777" w:rsidR="00F61957" w:rsidRDefault="00F61957" w:rsidP="00F61957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650" w:type="dxa"/>
          </w:tcPr>
          <w:p w14:paraId="268024C1" w14:textId="0BAF50AB" w:rsidR="00F61957" w:rsidRPr="004104BF" w:rsidRDefault="00F61957" w:rsidP="00F61957">
            <w:pPr>
              <w:jc w:val="righ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Address:</w:t>
            </w:r>
          </w:p>
        </w:tc>
        <w:tc>
          <w:tcPr>
            <w:tcW w:w="3820" w:type="dxa"/>
            <w:tcBorders>
              <w:right w:val="dashed" w:sz="4" w:space="0" w:color="auto"/>
            </w:tcBorders>
          </w:tcPr>
          <w:p w14:paraId="1D0ECB45" w14:textId="627C74A8" w:rsidR="00FF72B3" w:rsidRPr="002C1410" w:rsidRDefault="00FF72B3" w:rsidP="00F61957"/>
        </w:tc>
        <w:tc>
          <w:tcPr>
            <w:tcW w:w="270" w:type="dxa"/>
            <w:tcBorders>
              <w:top w:val="nil"/>
              <w:left w:val="dashed" w:sz="4" w:space="0" w:color="auto"/>
              <w:bottom w:val="nil"/>
            </w:tcBorders>
          </w:tcPr>
          <w:p w14:paraId="5B98D0A9" w14:textId="77777777" w:rsidR="00F61957" w:rsidRPr="006E689B" w:rsidRDefault="00F61957" w:rsidP="00F61957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580" w:type="dxa"/>
          </w:tcPr>
          <w:p w14:paraId="7D73C84D" w14:textId="186BDE41" w:rsidR="00F61957" w:rsidRPr="00496E66" w:rsidRDefault="00F61957" w:rsidP="00F61957">
            <w:pPr>
              <w:jc w:val="right"/>
              <w:rPr>
                <w:rFonts w:ascii="Arial" w:hAnsi="Arial" w:cs="Arial"/>
                <w:color w:val="auto"/>
              </w:rPr>
            </w:pPr>
            <w:r w:rsidRPr="004104BF">
              <w:rPr>
                <w:rFonts w:ascii="Arial" w:hAnsi="Arial" w:cs="Arial"/>
                <w:b/>
                <w:color w:val="auto"/>
              </w:rPr>
              <w:t>Password:</w:t>
            </w:r>
          </w:p>
        </w:tc>
        <w:tc>
          <w:tcPr>
            <w:tcW w:w="1800" w:type="dxa"/>
          </w:tcPr>
          <w:p w14:paraId="1089BEE3" w14:textId="60CBB51F" w:rsidR="00F61957" w:rsidRPr="00496E66" w:rsidRDefault="00F61957" w:rsidP="00F61957">
            <w:pPr>
              <w:rPr>
                <w:rFonts w:ascii="Arial" w:hAnsi="Arial" w:cs="Arial"/>
                <w:color w:val="auto"/>
              </w:rPr>
            </w:pPr>
            <w:r w:rsidRPr="00496E66">
              <w:rPr>
                <w:rFonts w:ascii="Arial" w:hAnsi="Arial" w:cs="Arial"/>
                <w:color w:val="auto"/>
              </w:rPr>
              <w:t>1234</w:t>
            </w:r>
          </w:p>
        </w:tc>
        <w:tc>
          <w:tcPr>
            <w:tcW w:w="270" w:type="dxa"/>
          </w:tcPr>
          <w:p w14:paraId="668FCBAC" w14:textId="413BA6C2" w:rsidR="00F61957" w:rsidRPr="00496E66" w:rsidRDefault="00F61957" w:rsidP="00F61957">
            <w:pPr>
              <w:rPr>
                <w:rFonts w:ascii="Arial" w:hAnsi="Arial" w:cs="Arial"/>
                <w:color w:val="auto"/>
              </w:rPr>
            </w:pPr>
          </w:p>
        </w:tc>
      </w:tr>
      <w:tr w:rsidR="00F61957" w:rsidRPr="00496E66" w14:paraId="75040911" w14:textId="5C0259D7" w:rsidTr="00F61957">
        <w:trPr>
          <w:trHeight w:val="360"/>
          <w:jc w:val="center"/>
        </w:trPr>
        <w:tc>
          <w:tcPr>
            <w:tcW w:w="9675" w:type="dxa"/>
            <w:gridSpan w:val="7"/>
            <w:vAlign w:val="center"/>
          </w:tcPr>
          <w:p w14:paraId="613D62F9" w14:textId="631438E3" w:rsidR="00F61957" w:rsidRPr="00B4186A" w:rsidRDefault="00F61957" w:rsidP="00F6195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B4186A">
              <w:rPr>
                <w:rFonts w:ascii="Arial" w:hAnsi="Arial" w:cs="Arial"/>
                <w:b/>
                <w:color w:val="FF0000"/>
              </w:rPr>
              <w:t xml:space="preserve">Reminder: </w:t>
            </w:r>
            <w:r>
              <w:rPr>
                <w:rFonts w:ascii="Arial" w:hAnsi="Arial" w:cs="Arial"/>
                <w:b/>
                <w:color w:val="FF0000"/>
              </w:rPr>
              <w:t>Please m</w:t>
            </w:r>
            <w:r w:rsidRPr="00B4186A">
              <w:rPr>
                <w:rFonts w:ascii="Arial" w:hAnsi="Arial" w:cs="Arial"/>
                <w:b/>
                <w:color w:val="FF0000"/>
              </w:rPr>
              <w:t>ute your phones until you are ready to speak.</w:t>
            </w:r>
          </w:p>
        </w:tc>
      </w:tr>
    </w:tbl>
    <w:p w14:paraId="0B977AD1" w14:textId="77777777" w:rsidR="00227458" w:rsidRPr="00496E66" w:rsidRDefault="00227458" w:rsidP="005B3241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14:paraId="71059646" w14:textId="3CD2F998" w:rsidR="00511C94" w:rsidRDefault="006A0139" w:rsidP="006A0139">
      <w:pPr>
        <w:jc w:val="center"/>
        <w:rPr>
          <w:rFonts w:asciiTheme="majorHAnsi" w:hAnsiTheme="majorHAnsi" w:cstheme="majorHAnsi"/>
          <w:b/>
          <w:color w:val="auto"/>
          <w:sz w:val="24"/>
          <w:szCs w:val="24"/>
          <w:lang w:val="en"/>
        </w:rPr>
      </w:pPr>
      <w:r w:rsidRPr="006A0139">
        <w:rPr>
          <w:rFonts w:asciiTheme="majorHAnsi" w:hAnsiTheme="majorHAnsi" w:cstheme="majorHAnsi"/>
          <w:b/>
          <w:color w:val="auto"/>
          <w:sz w:val="24"/>
          <w:szCs w:val="24"/>
          <w:lang w:val="en"/>
        </w:rPr>
        <w:t>Open Session Agenda</w:t>
      </w:r>
    </w:p>
    <w:p w14:paraId="04BDFEFC" w14:textId="77777777" w:rsidR="006A0139" w:rsidRPr="00496E66" w:rsidRDefault="006A0139" w:rsidP="006A0139">
      <w:pPr>
        <w:jc w:val="center"/>
        <w:rPr>
          <w:rFonts w:ascii="Arial" w:eastAsiaTheme="minorHAnsi" w:hAnsi="Arial" w:cs="Arial"/>
          <w:color w:val="auto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785"/>
        <w:gridCol w:w="2605"/>
      </w:tblGrid>
      <w:tr w:rsidR="00F55A60" w:rsidRPr="005003E3" w14:paraId="4C9F0D73" w14:textId="77777777" w:rsidTr="003E5B5D">
        <w:tc>
          <w:tcPr>
            <w:tcW w:w="5000" w:type="pct"/>
            <w:gridSpan w:val="2"/>
            <w:shd w:val="clear" w:color="auto" w:fill="04509C"/>
            <w:vAlign w:val="center"/>
          </w:tcPr>
          <w:p w14:paraId="51412E6E" w14:textId="3C8F36B5" w:rsidR="00F55A60" w:rsidRPr="005003E3" w:rsidRDefault="00F55A60" w:rsidP="003E5B5D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5003E3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Administrative Items 9:30</w:t>
            </w:r>
          </w:p>
        </w:tc>
      </w:tr>
      <w:tr w:rsidR="00496E66" w:rsidRPr="005003E3" w14:paraId="2D0B4D7C" w14:textId="77777777" w:rsidTr="005003E3">
        <w:trPr>
          <w:trHeight w:val="1190"/>
        </w:trPr>
        <w:tc>
          <w:tcPr>
            <w:tcW w:w="4095" w:type="pct"/>
            <w:vAlign w:val="center"/>
          </w:tcPr>
          <w:p w14:paraId="34DFAE81" w14:textId="6F8B1ED0" w:rsidR="00786A81" w:rsidRPr="005003E3" w:rsidRDefault="00786A81" w:rsidP="003E5B5D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auto"/>
                <w:sz w:val="18"/>
                <w:szCs w:val="18"/>
              </w:rPr>
            </w:pPr>
            <w:r w:rsidRPr="005003E3">
              <w:rPr>
                <w:color w:val="auto"/>
                <w:sz w:val="18"/>
                <w:szCs w:val="18"/>
              </w:rPr>
              <w:t>Texas RE Antitrust Admonition</w:t>
            </w:r>
          </w:p>
          <w:p w14:paraId="6240B58D" w14:textId="19BD22BA" w:rsidR="00786A81" w:rsidRPr="005003E3" w:rsidRDefault="00786A81" w:rsidP="003E5B5D">
            <w:pPr>
              <w:jc w:val="both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003E3">
              <w:rPr>
                <w:rFonts w:asciiTheme="majorHAnsi" w:eastAsiaTheme="minorHAnsi" w:hAnsiTheme="majorHAnsi" w:cstheme="majorHAnsi"/>
                <w:color w:val="auto"/>
                <w:sz w:val="18"/>
                <w:szCs w:val="18"/>
              </w:rPr>
              <w:t xml:space="preserve">Texas Reliability Entity, Inc. (Texas RE) strictly prohibits persons participating in Texas RE activities from using their participation as a forum for engaging in practices or communications that violate antitrust laws.  Texas RE has approved antitrust guidelines available on its web site.  If you believe that antitrust laws </w:t>
            </w:r>
            <w:proofErr w:type="gramStart"/>
            <w:r w:rsidRPr="005003E3">
              <w:rPr>
                <w:rFonts w:asciiTheme="majorHAnsi" w:eastAsiaTheme="minorHAnsi" w:hAnsiTheme="majorHAnsi" w:cstheme="majorHAnsi"/>
                <w:color w:val="auto"/>
                <w:sz w:val="18"/>
                <w:szCs w:val="18"/>
              </w:rPr>
              <w:t>have been violated</w:t>
            </w:r>
            <w:proofErr w:type="gramEnd"/>
            <w:r w:rsidRPr="005003E3">
              <w:rPr>
                <w:rFonts w:asciiTheme="majorHAnsi" w:eastAsiaTheme="minorHAnsi" w:hAnsiTheme="majorHAnsi" w:cstheme="majorHAnsi"/>
                <w:color w:val="auto"/>
                <w:sz w:val="18"/>
                <w:szCs w:val="18"/>
              </w:rPr>
              <w:t xml:space="preserve"> at a Texas RE meeting, or if you have any questions about the antitrust guidelines, please contact the Texas RE </w:t>
            </w:r>
            <w:r w:rsidR="005A147F">
              <w:rPr>
                <w:rFonts w:asciiTheme="majorHAnsi" w:eastAsiaTheme="minorHAnsi" w:hAnsiTheme="majorHAnsi" w:cstheme="majorHAnsi"/>
                <w:color w:val="auto"/>
                <w:sz w:val="18"/>
                <w:szCs w:val="18"/>
              </w:rPr>
              <w:t xml:space="preserve">Assistant </w:t>
            </w:r>
            <w:r w:rsidRPr="005003E3">
              <w:rPr>
                <w:rFonts w:asciiTheme="majorHAnsi" w:eastAsiaTheme="minorHAnsi" w:hAnsiTheme="majorHAnsi" w:cstheme="majorHAnsi"/>
                <w:color w:val="auto"/>
                <w:sz w:val="18"/>
                <w:szCs w:val="18"/>
              </w:rPr>
              <w:t>General Counsel.</w:t>
            </w:r>
          </w:p>
        </w:tc>
        <w:tc>
          <w:tcPr>
            <w:tcW w:w="905" w:type="pct"/>
            <w:vAlign w:val="center"/>
          </w:tcPr>
          <w:p w14:paraId="6781DA2E" w14:textId="08E34474" w:rsidR="00786A81" w:rsidRPr="005003E3" w:rsidRDefault="00786A81" w:rsidP="003E5B5D">
            <w:pPr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003E3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R. Coyne</w:t>
            </w:r>
          </w:p>
        </w:tc>
      </w:tr>
      <w:tr w:rsidR="00496E66" w:rsidRPr="005003E3" w14:paraId="2D9666B7" w14:textId="77777777" w:rsidTr="003E5B5D">
        <w:trPr>
          <w:trHeight w:val="170"/>
        </w:trPr>
        <w:tc>
          <w:tcPr>
            <w:tcW w:w="4095" w:type="pct"/>
            <w:vAlign w:val="center"/>
          </w:tcPr>
          <w:p w14:paraId="387332D0" w14:textId="0AD671B7" w:rsidR="00B97979" w:rsidRPr="005003E3" w:rsidRDefault="00526A38" w:rsidP="003E5B5D">
            <w:pPr>
              <w:pStyle w:val="ListParagraph"/>
              <w:numPr>
                <w:ilvl w:val="0"/>
                <w:numId w:val="3"/>
              </w:numPr>
              <w:jc w:val="both"/>
              <w:rPr>
                <w:color w:val="auto"/>
                <w:sz w:val="18"/>
                <w:szCs w:val="18"/>
              </w:rPr>
            </w:pPr>
            <w:r w:rsidRPr="005003E3">
              <w:rPr>
                <w:color w:val="auto"/>
                <w:sz w:val="18"/>
                <w:szCs w:val="18"/>
              </w:rPr>
              <w:t>Safety Share</w:t>
            </w:r>
          </w:p>
        </w:tc>
        <w:tc>
          <w:tcPr>
            <w:tcW w:w="905" w:type="pct"/>
            <w:vAlign w:val="center"/>
          </w:tcPr>
          <w:p w14:paraId="3671249D" w14:textId="0F10C292" w:rsidR="00B97979" w:rsidRPr="005003E3" w:rsidRDefault="004246F3" w:rsidP="003E5B5D">
            <w:pPr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M. Stout</w:t>
            </w:r>
          </w:p>
        </w:tc>
      </w:tr>
      <w:tr w:rsidR="00496E66" w:rsidRPr="005003E3" w14:paraId="56370170" w14:textId="77777777" w:rsidTr="003E5B5D">
        <w:tc>
          <w:tcPr>
            <w:tcW w:w="5000" w:type="pct"/>
            <w:gridSpan w:val="2"/>
            <w:shd w:val="clear" w:color="auto" w:fill="04509C"/>
            <w:vAlign w:val="center"/>
          </w:tcPr>
          <w:p w14:paraId="4027E989" w14:textId="6EA220BE" w:rsidR="00A67746" w:rsidRPr="005003E3" w:rsidRDefault="00F80216" w:rsidP="003E5B5D">
            <w:pPr>
              <w:jc w:val="center"/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5003E3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Open Session</w:t>
            </w:r>
            <w:r w:rsidR="00786A81" w:rsidRPr="005003E3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 9:45</w:t>
            </w:r>
          </w:p>
        </w:tc>
      </w:tr>
      <w:tr w:rsidR="00EE6745" w:rsidRPr="005003E3" w14:paraId="0836A2A8" w14:textId="77777777" w:rsidTr="003E5B5D">
        <w:tc>
          <w:tcPr>
            <w:tcW w:w="5000" w:type="pct"/>
            <w:gridSpan w:val="2"/>
            <w:shd w:val="clear" w:color="auto" w:fill="708DC5"/>
            <w:vAlign w:val="center"/>
          </w:tcPr>
          <w:p w14:paraId="1205EBE0" w14:textId="51B51411" w:rsidR="00EE6745" w:rsidRPr="005003E3" w:rsidRDefault="001F65CA" w:rsidP="003E5B5D">
            <w:pPr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003E3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 xml:space="preserve">Implementation &amp; </w:t>
            </w:r>
            <w:r w:rsidR="00EE6745" w:rsidRPr="005003E3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Development</w:t>
            </w:r>
          </w:p>
        </w:tc>
      </w:tr>
      <w:tr w:rsidR="00834E3A" w:rsidRPr="005003E3" w14:paraId="7979CEAD" w14:textId="77777777" w:rsidTr="003E5B5D">
        <w:tc>
          <w:tcPr>
            <w:tcW w:w="4095" w:type="pct"/>
            <w:tcBorders>
              <w:bottom w:val="single" w:sz="4" w:space="0" w:color="auto"/>
            </w:tcBorders>
            <w:vAlign w:val="center"/>
          </w:tcPr>
          <w:p w14:paraId="733237CB" w14:textId="7B3C8944" w:rsidR="00834E3A" w:rsidRPr="005003E3" w:rsidRDefault="00834E3A" w:rsidP="00445002">
            <w:pPr>
              <w:pStyle w:val="ListParagraph"/>
              <w:numPr>
                <w:ilvl w:val="0"/>
                <w:numId w:val="29"/>
              </w:num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SPIDERWG Updates</w:t>
            </w:r>
          </w:p>
        </w:tc>
        <w:tc>
          <w:tcPr>
            <w:tcW w:w="905" w:type="pct"/>
            <w:vAlign w:val="center"/>
          </w:tcPr>
          <w:p w14:paraId="68936440" w14:textId="44374AFB" w:rsidR="00834E3A" w:rsidRPr="005003E3" w:rsidRDefault="00834E3A" w:rsidP="00834E3A">
            <w:pPr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B. Woods</w:t>
            </w:r>
          </w:p>
        </w:tc>
      </w:tr>
      <w:tr w:rsidR="00EE6745" w:rsidRPr="005003E3" w14:paraId="6841B8FB" w14:textId="77777777" w:rsidTr="003E5B5D">
        <w:tc>
          <w:tcPr>
            <w:tcW w:w="4095" w:type="pct"/>
            <w:tcBorders>
              <w:bottom w:val="single" w:sz="4" w:space="0" w:color="auto"/>
            </w:tcBorders>
            <w:vAlign w:val="center"/>
          </w:tcPr>
          <w:p w14:paraId="42205D04" w14:textId="77777777" w:rsidR="00EE6745" w:rsidRPr="005003E3" w:rsidRDefault="00EE6745" w:rsidP="00445002">
            <w:pPr>
              <w:pStyle w:val="ListParagraph"/>
              <w:numPr>
                <w:ilvl w:val="0"/>
                <w:numId w:val="29"/>
              </w:numPr>
              <w:rPr>
                <w:color w:val="auto"/>
                <w:sz w:val="18"/>
                <w:szCs w:val="18"/>
              </w:rPr>
            </w:pPr>
            <w:r w:rsidRPr="005003E3">
              <w:rPr>
                <w:color w:val="auto"/>
                <w:sz w:val="18"/>
                <w:szCs w:val="18"/>
              </w:rPr>
              <w:t>Texas RE Standards Report</w:t>
            </w:r>
          </w:p>
          <w:p w14:paraId="7EA91167" w14:textId="636BE3E8" w:rsidR="00EE6745" w:rsidRPr="005003E3" w:rsidRDefault="00EE6745" w:rsidP="00324362">
            <w:pPr>
              <w:pStyle w:val="ListParagraph"/>
              <w:numPr>
                <w:ilvl w:val="0"/>
                <w:numId w:val="11"/>
              </w:numPr>
              <w:rPr>
                <w:color w:val="auto"/>
                <w:sz w:val="18"/>
                <w:szCs w:val="18"/>
              </w:rPr>
            </w:pPr>
            <w:r w:rsidRPr="005003E3">
              <w:rPr>
                <w:color w:val="auto"/>
                <w:sz w:val="18"/>
                <w:szCs w:val="18"/>
              </w:rPr>
              <w:t xml:space="preserve">Upcoming enforceable Standards and Requirements </w:t>
            </w:r>
          </w:p>
        </w:tc>
        <w:tc>
          <w:tcPr>
            <w:tcW w:w="905" w:type="pct"/>
            <w:vAlign w:val="center"/>
          </w:tcPr>
          <w:p w14:paraId="370DA34A" w14:textId="1CA64743" w:rsidR="00EE6745" w:rsidRPr="005003E3" w:rsidRDefault="00EE6745" w:rsidP="003E5B5D">
            <w:pPr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003E3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R. Coyne</w:t>
            </w:r>
          </w:p>
        </w:tc>
      </w:tr>
      <w:tr w:rsidR="00EE6745" w:rsidRPr="005003E3" w14:paraId="3A90086D" w14:textId="77777777" w:rsidTr="003E5B5D">
        <w:trPr>
          <w:trHeight w:val="278"/>
        </w:trPr>
        <w:tc>
          <w:tcPr>
            <w:tcW w:w="4095" w:type="pct"/>
            <w:tcBorders>
              <w:bottom w:val="single" w:sz="4" w:space="0" w:color="auto"/>
            </w:tcBorders>
            <w:vAlign w:val="center"/>
          </w:tcPr>
          <w:p w14:paraId="2F27E9E1" w14:textId="3B63ACB3" w:rsidR="00B34C92" w:rsidRPr="008A17A3" w:rsidRDefault="00453DCD" w:rsidP="00445002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18"/>
                <w:szCs w:val="18"/>
              </w:rPr>
            </w:pPr>
            <w:r w:rsidRPr="008A17A3">
              <w:rPr>
                <w:color w:val="000000" w:themeColor="text1"/>
                <w:sz w:val="18"/>
                <w:szCs w:val="18"/>
              </w:rPr>
              <w:t xml:space="preserve">Project </w:t>
            </w:r>
            <w:r w:rsidR="006C7FAF" w:rsidRPr="008A17A3">
              <w:rPr>
                <w:color w:val="000000" w:themeColor="text1"/>
                <w:sz w:val="18"/>
                <w:szCs w:val="18"/>
              </w:rPr>
              <w:t xml:space="preserve">List and Participant </w:t>
            </w:r>
            <w:r w:rsidRPr="008A17A3">
              <w:rPr>
                <w:color w:val="000000" w:themeColor="text1"/>
                <w:sz w:val="18"/>
                <w:szCs w:val="18"/>
              </w:rPr>
              <w:t>Updates</w:t>
            </w:r>
          </w:p>
          <w:p w14:paraId="2433797C" w14:textId="6CE125E2" w:rsidR="00130A41" w:rsidRPr="005003E3" w:rsidRDefault="00834E3A" w:rsidP="006C7FAF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18"/>
                <w:szCs w:val="18"/>
              </w:rPr>
            </w:pPr>
            <w:hyperlink r:id="rId13" w:history="1">
              <w:proofErr w:type="gramStart"/>
              <w:r w:rsidR="0056641D" w:rsidRPr="005003E3">
                <w:rPr>
                  <w:rStyle w:val="Hyperlink"/>
                  <w:sz w:val="18"/>
                  <w:szCs w:val="18"/>
                </w:rPr>
                <w:t>2015-09</w:t>
              </w:r>
              <w:proofErr w:type="gramEnd"/>
              <w:r w:rsidR="0056641D" w:rsidRPr="005003E3">
                <w:rPr>
                  <w:rStyle w:val="Hyperlink"/>
                  <w:sz w:val="18"/>
                  <w:szCs w:val="18"/>
                </w:rPr>
                <w:t xml:space="preserve"> System Operating</w:t>
              </w:r>
              <w:r w:rsidR="006C7FAF" w:rsidRPr="005003E3">
                <w:rPr>
                  <w:rStyle w:val="Hyperlink"/>
                  <w:sz w:val="18"/>
                  <w:szCs w:val="18"/>
                </w:rPr>
                <w:t xml:space="preserve"> Limits</w:t>
              </w:r>
            </w:hyperlink>
            <w:r w:rsidR="006C7FAF" w:rsidRPr="005003E3">
              <w:rPr>
                <w:color w:val="auto"/>
                <w:sz w:val="18"/>
                <w:szCs w:val="18"/>
              </w:rPr>
              <w:t xml:space="preserve"> </w:t>
            </w:r>
            <w:r w:rsidR="00F31E2F">
              <w:rPr>
                <w:color w:val="auto"/>
                <w:sz w:val="18"/>
                <w:szCs w:val="18"/>
              </w:rPr>
              <w:t xml:space="preserve">SDT making revisions and will resubmit to SC in June. Posting scheduled for </w:t>
            </w:r>
            <w:r w:rsidR="000D58D7">
              <w:rPr>
                <w:color w:val="auto"/>
                <w:sz w:val="18"/>
                <w:szCs w:val="18"/>
              </w:rPr>
              <w:t>6/19</w:t>
            </w:r>
            <w:r w:rsidR="00781EF0">
              <w:rPr>
                <w:color w:val="auto"/>
                <w:sz w:val="18"/>
                <w:szCs w:val="18"/>
              </w:rPr>
              <w:t>.</w:t>
            </w:r>
          </w:p>
          <w:p w14:paraId="09AD43CA" w14:textId="5256C6BB" w:rsidR="00F31E2F" w:rsidRDefault="00834E3A" w:rsidP="000D58D7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18"/>
                <w:szCs w:val="18"/>
              </w:rPr>
            </w:pPr>
            <w:hyperlink r:id="rId14" w:history="1">
              <w:r w:rsidR="0056641D" w:rsidRPr="005003E3">
                <w:rPr>
                  <w:rStyle w:val="Hyperlink"/>
                  <w:sz w:val="18"/>
                  <w:szCs w:val="18"/>
                </w:rPr>
                <w:t>2017-01 Modifications to BAL-003-1.1</w:t>
              </w:r>
            </w:hyperlink>
            <w:r w:rsidR="000D58D7">
              <w:rPr>
                <w:color w:val="auto"/>
                <w:sz w:val="18"/>
                <w:szCs w:val="18"/>
              </w:rPr>
              <w:t xml:space="preserve"> </w:t>
            </w:r>
            <w:r w:rsidR="0056641D" w:rsidRPr="005003E3">
              <w:rPr>
                <w:color w:val="auto"/>
                <w:sz w:val="18"/>
                <w:szCs w:val="18"/>
              </w:rPr>
              <w:t>“Phase II</w:t>
            </w:r>
            <w:proofErr w:type="gramStart"/>
            <w:r w:rsidR="0056641D" w:rsidRPr="005003E3">
              <w:rPr>
                <w:color w:val="auto"/>
                <w:sz w:val="18"/>
                <w:szCs w:val="18"/>
              </w:rPr>
              <w:t xml:space="preserve">” </w:t>
            </w:r>
            <w:r w:rsidR="00096C86" w:rsidRPr="000D58D7">
              <w:rPr>
                <w:color w:val="auto"/>
                <w:sz w:val="18"/>
                <w:szCs w:val="18"/>
              </w:rPr>
              <w:t xml:space="preserve"> SDT</w:t>
            </w:r>
            <w:proofErr w:type="gramEnd"/>
            <w:r w:rsidR="00096C86" w:rsidRPr="000D58D7">
              <w:rPr>
                <w:color w:val="auto"/>
                <w:sz w:val="18"/>
                <w:szCs w:val="18"/>
              </w:rPr>
              <w:t xml:space="preserve"> is working on a white paper/technical justification document</w:t>
            </w:r>
            <w:r w:rsidR="00781EF0">
              <w:rPr>
                <w:color w:val="auto"/>
                <w:sz w:val="18"/>
                <w:szCs w:val="18"/>
              </w:rPr>
              <w:t>.</w:t>
            </w:r>
          </w:p>
          <w:p w14:paraId="46CE58AA" w14:textId="2ADB0F80" w:rsidR="00BB4424" w:rsidRPr="00BB4424" w:rsidRDefault="00834E3A" w:rsidP="00BB4424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18"/>
                <w:szCs w:val="18"/>
              </w:rPr>
            </w:pPr>
            <w:hyperlink r:id="rId15" w:history="1">
              <w:proofErr w:type="gramStart"/>
              <w:r w:rsidR="00BB4424" w:rsidRPr="00096C86">
                <w:rPr>
                  <w:rStyle w:val="Hyperlink"/>
                  <w:sz w:val="18"/>
                  <w:szCs w:val="18"/>
                </w:rPr>
                <w:t>2019-04</w:t>
              </w:r>
              <w:proofErr w:type="gramEnd"/>
              <w:r w:rsidR="00BB4424" w:rsidRPr="00096C86">
                <w:rPr>
                  <w:rStyle w:val="Hyperlink"/>
                  <w:sz w:val="18"/>
                  <w:szCs w:val="18"/>
                </w:rPr>
                <w:t xml:space="preserve"> Modifications to PRC-005-6</w:t>
              </w:r>
            </w:hyperlink>
            <w:r w:rsidR="00BB4424" w:rsidRPr="00096C86">
              <w:rPr>
                <w:color w:val="auto"/>
                <w:sz w:val="18"/>
                <w:szCs w:val="18"/>
              </w:rPr>
              <w:t xml:space="preserve"> R</w:t>
            </w:r>
            <w:r w:rsidR="00BB4424" w:rsidRPr="000D58D7">
              <w:rPr>
                <w:color w:val="auto"/>
                <w:sz w:val="18"/>
                <w:szCs w:val="18"/>
              </w:rPr>
              <w:t xml:space="preserve">evised SAR formal comment period </w:t>
            </w:r>
            <w:r w:rsidR="00781EF0">
              <w:rPr>
                <w:color w:val="auto"/>
                <w:sz w:val="18"/>
                <w:szCs w:val="18"/>
              </w:rPr>
              <w:t>open through July 8, 2020.</w:t>
            </w:r>
          </w:p>
          <w:p w14:paraId="0CE18374" w14:textId="77777777" w:rsidR="00781EF0" w:rsidRDefault="00834E3A" w:rsidP="00BB4424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18"/>
                <w:szCs w:val="18"/>
              </w:rPr>
            </w:pPr>
            <w:hyperlink r:id="rId16" w:history="1">
              <w:proofErr w:type="gramStart"/>
              <w:r w:rsidR="00BB4424" w:rsidRPr="00096C86">
                <w:rPr>
                  <w:rStyle w:val="Hyperlink"/>
                  <w:sz w:val="18"/>
                  <w:szCs w:val="18"/>
                </w:rPr>
                <w:t>2019-05</w:t>
              </w:r>
              <w:proofErr w:type="gramEnd"/>
              <w:r w:rsidR="00BB4424" w:rsidRPr="00096C86">
                <w:rPr>
                  <w:rStyle w:val="Hyperlink"/>
                  <w:sz w:val="18"/>
                  <w:szCs w:val="18"/>
                </w:rPr>
                <w:t xml:space="preserve"> Modifications to PER-003</w:t>
              </w:r>
            </w:hyperlink>
            <w:r w:rsidR="00BB4424" w:rsidRPr="00096C86">
              <w:rPr>
                <w:color w:val="auto"/>
                <w:sz w:val="18"/>
                <w:szCs w:val="18"/>
              </w:rPr>
              <w:t xml:space="preserve"> O</w:t>
            </w:r>
            <w:r w:rsidR="00BB4424" w:rsidRPr="000D58D7">
              <w:rPr>
                <w:color w:val="auto"/>
                <w:sz w:val="18"/>
                <w:szCs w:val="18"/>
              </w:rPr>
              <w:t>n hold pending further research and justification from the PCGC re. CE hours</w:t>
            </w:r>
            <w:r w:rsidR="00781EF0">
              <w:rPr>
                <w:color w:val="auto"/>
                <w:sz w:val="18"/>
                <w:szCs w:val="18"/>
              </w:rPr>
              <w:t xml:space="preserve">. </w:t>
            </w:r>
          </w:p>
          <w:p w14:paraId="22DB1207" w14:textId="500C866F" w:rsidR="00BB4424" w:rsidRDefault="00781EF0" w:rsidP="00781EF0">
            <w:pPr>
              <w:pStyle w:val="ListParagraph"/>
              <w:numPr>
                <w:ilvl w:val="0"/>
                <w:numId w:val="0"/>
              </w:numPr>
              <w:ind w:left="1368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PCGC does not have a firm timeline on when that </w:t>
            </w:r>
            <w:proofErr w:type="gramStart"/>
            <w:r>
              <w:rPr>
                <w:color w:val="auto"/>
                <w:sz w:val="18"/>
                <w:szCs w:val="18"/>
              </w:rPr>
              <w:t>will be completed</w:t>
            </w:r>
            <w:proofErr w:type="gramEnd"/>
            <w:r>
              <w:rPr>
                <w:color w:val="auto"/>
                <w:sz w:val="18"/>
                <w:szCs w:val="18"/>
              </w:rPr>
              <w:t>.</w:t>
            </w:r>
          </w:p>
          <w:p w14:paraId="5E800BD7" w14:textId="72D49DF2" w:rsidR="00BB4424" w:rsidRDefault="00834E3A" w:rsidP="00BB4424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18"/>
                <w:szCs w:val="18"/>
              </w:rPr>
            </w:pPr>
            <w:hyperlink r:id="rId17" w:history="1">
              <w:r w:rsidR="00BB4424" w:rsidRPr="00096C86">
                <w:rPr>
                  <w:rStyle w:val="Hyperlink"/>
                  <w:sz w:val="18"/>
                  <w:szCs w:val="18"/>
                </w:rPr>
                <w:t>2019-06 Cold Weather</w:t>
              </w:r>
            </w:hyperlink>
            <w:r w:rsidR="00BB4424" w:rsidRPr="00096C86">
              <w:rPr>
                <w:color w:val="auto"/>
                <w:sz w:val="18"/>
                <w:szCs w:val="18"/>
              </w:rPr>
              <w:t xml:space="preserve"> </w:t>
            </w:r>
            <w:r w:rsidR="00781EF0">
              <w:rPr>
                <w:color w:val="auto"/>
                <w:sz w:val="18"/>
                <w:szCs w:val="18"/>
              </w:rPr>
              <w:t>Drafting team reviewing all comments.</w:t>
            </w:r>
          </w:p>
          <w:p w14:paraId="180A15F1" w14:textId="3F280E6D" w:rsidR="00BB4424" w:rsidRDefault="00834E3A" w:rsidP="00BB4424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18"/>
                <w:szCs w:val="18"/>
              </w:rPr>
            </w:pPr>
            <w:hyperlink r:id="rId18" w:history="1">
              <w:proofErr w:type="gramStart"/>
              <w:r w:rsidR="00BB4424" w:rsidRPr="005003E3">
                <w:rPr>
                  <w:rStyle w:val="Hyperlink"/>
                  <w:sz w:val="18"/>
                  <w:szCs w:val="18"/>
                </w:rPr>
                <w:t>2020-01</w:t>
              </w:r>
              <w:proofErr w:type="gramEnd"/>
              <w:r w:rsidR="00BB4424" w:rsidRPr="005003E3">
                <w:rPr>
                  <w:rStyle w:val="Hyperlink"/>
                  <w:sz w:val="18"/>
                  <w:szCs w:val="18"/>
                </w:rPr>
                <w:t xml:space="preserve"> Modifications to MOD-032-1</w:t>
              </w:r>
            </w:hyperlink>
            <w:r w:rsidR="00BB4424" w:rsidRPr="005003E3">
              <w:rPr>
                <w:color w:val="auto"/>
                <w:sz w:val="18"/>
                <w:szCs w:val="18"/>
              </w:rPr>
              <w:t xml:space="preserve"> </w:t>
            </w:r>
            <w:r w:rsidR="00781EF0">
              <w:rPr>
                <w:color w:val="auto"/>
                <w:sz w:val="18"/>
                <w:szCs w:val="18"/>
              </w:rPr>
              <w:t>Drafting team reviewing all comments.</w:t>
            </w:r>
          </w:p>
          <w:p w14:paraId="5BC4BB04" w14:textId="5987B67B" w:rsidR="000D58D7" w:rsidRPr="00781EF0" w:rsidRDefault="00834E3A" w:rsidP="00781EF0">
            <w:pPr>
              <w:pStyle w:val="ListParagraph"/>
              <w:numPr>
                <w:ilvl w:val="0"/>
                <w:numId w:val="25"/>
              </w:numPr>
              <w:rPr>
                <w:color w:val="auto"/>
                <w:sz w:val="18"/>
                <w:szCs w:val="18"/>
              </w:rPr>
            </w:pPr>
            <w:hyperlink r:id="rId19" w:history="1">
              <w:r w:rsidR="00BB4424" w:rsidRPr="000D58D7">
                <w:rPr>
                  <w:rStyle w:val="Hyperlink"/>
                  <w:sz w:val="18"/>
                  <w:szCs w:val="18"/>
                </w:rPr>
                <w:t>2020-02 Transmission-connected Dynamic Reactive Resources</w:t>
              </w:r>
            </w:hyperlink>
            <w:r w:rsidR="00BB4424" w:rsidRPr="000D58D7">
              <w:rPr>
                <w:color w:val="auto"/>
                <w:sz w:val="18"/>
                <w:szCs w:val="18"/>
              </w:rPr>
              <w:t xml:space="preserve"> </w:t>
            </w:r>
            <w:r w:rsidR="00781EF0">
              <w:rPr>
                <w:color w:val="auto"/>
                <w:sz w:val="18"/>
                <w:szCs w:val="18"/>
              </w:rPr>
              <w:t>Drafting team reviewing all comments.</w:t>
            </w:r>
          </w:p>
        </w:tc>
        <w:tc>
          <w:tcPr>
            <w:tcW w:w="905" w:type="pct"/>
            <w:vAlign w:val="center"/>
          </w:tcPr>
          <w:p w14:paraId="532C646A" w14:textId="3F46CDEC" w:rsidR="00EE6745" w:rsidRPr="005003E3" w:rsidRDefault="000C3D3D" w:rsidP="003E5B5D">
            <w:pPr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auto"/>
                <w:sz w:val="18"/>
                <w:szCs w:val="18"/>
              </w:rPr>
              <w:lastRenderedPageBreak/>
              <w:t>M. Dempsey</w:t>
            </w:r>
            <w:r w:rsidR="005003E3" w:rsidRPr="005003E3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 &amp; Project Participants</w:t>
            </w:r>
          </w:p>
          <w:p w14:paraId="2547703B" w14:textId="050C56E3" w:rsidR="00AA0152" w:rsidRPr="005003E3" w:rsidRDefault="00AA0152" w:rsidP="006C7FAF">
            <w:pPr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</w:p>
        </w:tc>
      </w:tr>
      <w:tr w:rsidR="001F65CA" w:rsidRPr="005003E3" w14:paraId="7EB987D5" w14:textId="77777777" w:rsidTr="00005EF2">
        <w:tc>
          <w:tcPr>
            <w:tcW w:w="5000" w:type="pct"/>
            <w:gridSpan w:val="2"/>
            <w:shd w:val="clear" w:color="auto" w:fill="708DC5"/>
            <w:vAlign w:val="center"/>
          </w:tcPr>
          <w:p w14:paraId="053288DF" w14:textId="77777777" w:rsidR="001F65CA" w:rsidRPr="005003E3" w:rsidRDefault="001F65CA" w:rsidP="001F65CA">
            <w:pPr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bookmarkStart w:id="0" w:name="_GoBack"/>
            <w:bookmarkEnd w:id="0"/>
            <w:r w:rsidRPr="005003E3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Discussion Items</w:t>
            </w:r>
          </w:p>
        </w:tc>
      </w:tr>
      <w:tr w:rsidR="00DA4243" w:rsidRPr="005003E3" w14:paraId="1502AC38" w14:textId="77777777" w:rsidTr="00005EF2">
        <w:tc>
          <w:tcPr>
            <w:tcW w:w="4095" w:type="pct"/>
            <w:shd w:val="clear" w:color="auto" w:fill="auto"/>
            <w:vAlign w:val="center"/>
          </w:tcPr>
          <w:p w14:paraId="0493CF47" w14:textId="5435B724" w:rsidR="00DA4243" w:rsidRDefault="00DA4243" w:rsidP="00445002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 Guide 6.1.2.2 Disturbance monitoring equipment discussion (PRC-002)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35839BF4" w14:textId="1E3984C2" w:rsidR="00DA4243" w:rsidRDefault="008A17A3" w:rsidP="001F65CA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M. Stout</w:t>
            </w:r>
          </w:p>
        </w:tc>
      </w:tr>
      <w:tr w:rsidR="001F65CA" w:rsidRPr="005003E3" w14:paraId="314327B1" w14:textId="77777777" w:rsidTr="00005EF2">
        <w:tc>
          <w:tcPr>
            <w:tcW w:w="4095" w:type="pct"/>
            <w:shd w:val="clear" w:color="auto" w:fill="auto"/>
            <w:vAlign w:val="center"/>
          </w:tcPr>
          <w:p w14:paraId="2E9CF8C1" w14:textId="637B74B4" w:rsidR="001F65CA" w:rsidRPr="005003E3" w:rsidRDefault="001F257C" w:rsidP="00445002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18"/>
                <w:szCs w:val="18"/>
              </w:rPr>
            </w:pPr>
            <w:r w:rsidRPr="005003E3">
              <w:rPr>
                <w:color w:val="000000" w:themeColor="text1"/>
                <w:sz w:val="18"/>
                <w:szCs w:val="18"/>
              </w:rPr>
              <w:t>Open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56FFE00D" w14:textId="518F5BDB" w:rsidR="001F65CA" w:rsidRPr="005003E3" w:rsidRDefault="001F257C" w:rsidP="001F65CA">
            <w:pPr>
              <w:jc w:val="center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5003E3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All</w:t>
            </w:r>
          </w:p>
        </w:tc>
      </w:tr>
      <w:tr w:rsidR="00EE6745" w:rsidRPr="005003E3" w14:paraId="74ED2853" w14:textId="77777777" w:rsidTr="003E5B5D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708DC5"/>
          </w:tcPr>
          <w:p w14:paraId="66F23521" w14:textId="55FAF18B" w:rsidR="00EE6745" w:rsidRPr="005003E3" w:rsidRDefault="00EE6745" w:rsidP="003E5B5D">
            <w:pPr>
              <w:jc w:val="center"/>
              <w:rPr>
                <w:rStyle w:val="Hyperlink"/>
                <w:rFonts w:asciiTheme="majorHAnsi" w:hAnsiTheme="majorHAnsi" w:cstheme="majorHAnsi"/>
                <w:sz w:val="18"/>
                <w:szCs w:val="18"/>
              </w:rPr>
            </w:pPr>
            <w:r w:rsidRPr="005003E3">
              <w:rPr>
                <w:rFonts w:asciiTheme="majorHAnsi" w:hAnsiTheme="majorHAnsi" w:cstheme="majorHAnsi"/>
                <w:color w:val="FFFFFF" w:themeColor="background1"/>
                <w:sz w:val="18"/>
                <w:szCs w:val="18"/>
              </w:rPr>
              <w:t>Future Items for Discussion, Other Business</w:t>
            </w:r>
          </w:p>
        </w:tc>
      </w:tr>
      <w:tr w:rsidR="00EE6745" w:rsidRPr="005003E3" w14:paraId="1317C57D" w14:textId="77777777" w:rsidTr="00445002">
        <w:tc>
          <w:tcPr>
            <w:tcW w:w="4095" w:type="pct"/>
            <w:tcBorders>
              <w:right w:val="single" w:sz="4" w:space="0" w:color="auto"/>
            </w:tcBorders>
          </w:tcPr>
          <w:p w14:paraId="02787972" w14:textId="089F1381" w:rsidR="00EE6745" w:rsidRPr="005003E3" w:rsidRDefault="00EE6745" w:rsidP="00445002">
            <w:pPr>
              <w:pStyle w:val="ListParagraph"/>
              <w:numPr>
                <w:ilvl w:val="0"/>
                <w:numId w:val="29"/>
              </w:numPr>
              <w:rPr>
                <w:color w:val="000000" w:themeColor="text1"/>
                <w:sz w:val="18"/>
                <w:szCs w:val="18"/>
              </w:rPr>
            </w:pPr>
            <w:r w:rsidRPr="005003E3">
              <w:rPr>
                <w:color w:val="000000" w:themeColor="text1"/>
                <w:sz w:val="18"/>
                <w:szCs w:val="18"/>
              </w:rPr>
              <w:t xml:space="preserve">Future </w:t>
            </w:r>
            <w:r w:rsidR="00326C9A" w:rsidRPr="005003E3">
              <w:rPr>
                <w:color w:val="000000" w:themeColor="text1"/>
                <w:sz w:val="18"/>
                <w:szCs w:val="18"/>
              </w:rPr>
              <w:t xml:space="preserve">tentative </w:t>
            </w:r>
            <w:r w:rsidRPr="005003E3">
              <w:rPr>
                <w:color w:val="000000" w:themeColor="text1"/>
                <w:sz w:val="18"/>
                <w:szCs w:val="18"/>
              </w:rPr>
              <w:t>meeting dates:</w:t>
            </w:r>
          </w:p>
          <w:p w14:paraId="6BE14BCE" w14:textId="3061F382" w:rsidR="003E5B5D" w:rsidRPr="005003E3" w:rsidRDefault="003E5B5D" w:rsidP="00324362">
            <w:pPr>
              <w:pStyle w:val="ListParagraph"/>
              <w:numPr>
                <w:ilvl w:val="0"/>
                <w:numId w:val="15"/>
              </w:numPr>
              <w:rPr>
                <w:color w:val="auto"/>
                <w:sz w:val="18"/>
                <w:szCs w:val="18"/>
              </w:rPr>
            </w:pPr>
            <w:r w:rsidRPr="005003E3">
              <w:rPr>
                <w:color w:val="auto"/>
                <w:sz w:val="18"/>
                <w:szCs w:val="18"/>
              </w:rPr>
              <w:t>July – Thursday, July 30, 2020 (</w:t>
            </w:r>
            <w:r w:rsidR="00DA4243">
              <w:rPr>
                <w:color w:val="auto"/>
                <w:sz w:val="18"/>
                <w:szCs w:val="18"/>
              </w:rPr>
              <w:t xml:space="preserve"> WebEx Only</w:t>
            </w:r>
            <w:r w:rsidR="00DA4243" w:rsidRPr="005003E3">
              <w:rPr>
                <w:color w:val="auto"/>
                <w:sz w:val="18"/>
                <w:szCs w:val="18"/>
              </w:rPr>
              <w:t xml:space="preserve"> </w:t>
            </w:r>
            <w:r w:rsidRPr="005003E3">
              <w:rPr>
                <w:color w:val="auto"/>
                <w:sz w:val="18"/>
                <w:szCs w:val="18"/>
              </w:rPr>
              <w:t>)</w:t>
            </w:r>
          </w:p>
          <w:p w14:paraId="3D260B62" w14:textId="46A2365C" w:rsidR="003E5B5D" w:rsidRPr="005003E3" w:rsidRDefault="003E5B5D" w:rsidP="00324362">
            <w:pPr>
              <w:pStyle w:val="ListParagraph"/>
              <w:numPr>
                <w:ilvl w:val="0"/>
                <w:numId w:val="15"/>
              </w:numPr>
              <w:rPr>
                <w:color w:val="auto"/>
                <w:sz w:val="18"/>
                <w:szCs w:val="18"/>
              </w:rPr>
            </w:pPr>
            <w:r w:rsidRPr="005003E3">
              <w:rPr>
                <w:color w:val="auto"/>
                <w:sz w:val="18"/>
                <w:szCs w:val="18"/>
              </w:rPr>
              <w:t>August – Thursday, August 27, 2020 (</w:t>
            </w:r>
            <w:r w:rsidR="00DA4243">
              <w:rPr>
                <w:color w:val="auto"/>
                <w:sz w:val="18"/>
                <w:szCs w:val="18"/>
              </w:rPr>
              <w:t>WebEx Only</w:t>
            </w:r>
            <w:r w:rsidRPr="005003E3">
              <w:rPr>
                <w:color w:val="auto"/>
                <w:sz w:val="18"/>
                <w:szCs w:val="18"/>
              </w:rPr>
              <w:t>)</w:t>
            </w:r>
          </w:p>
          <w:p w14:paraId="778F77A7" w14:textId="550B7653" w:rsidR="003E5B5D" w:rsidRPr="005003E3" w:rsidRDefault="003E5B5D" w:rsidP="00324362">
            <w:pPr>
              <w:pStyle w:val="ListParagraph"/>
              <w:numPr>
                <w:ilvl w:val="0"/>
                <w:numId w:val="15"/>
              </w:numPr>
              <w:rPr>
                <w:color w:val="auto"/>
                <w:sz w:val="18"/>
                <w:szCs w:val="18"/>
              </w:rPr>
            </w:pPr>
            <w:r w:rsidRPr="005003E3">
              <w:rPr>
                <w:color w:val="auto"/>
                <w:sz w:val="18"/>
                <w:szCs w:val="18"/>
              </w:rPr>
              <w:t xml:space="preserve">September – Thursday, September </w:t>
            </w:r>
            <w:r w:rsidR="00323766" w:rsidRPr="005003E3">
              <w:rPr>
                <w:color w:val="auto"/>
                <w:sz w:val="18"/>
                <w:szCs w:val="18"/>
              </w:rPr>
              <w:t>16</w:t>
            </w:r>
            <w:r w:rsidRPr="005003E3">
              <w:rPr>
                <w:color w:val="auto"/>
                <w:sz w:val="18"/>
                <w:szCs w:val="18"/>
              </w:rPr>
              <w:t>, 2020 (</w:t>
            </w:r>
            <w:r w:rsidR="00323766" w:rsidRPr="005003E3">
              <w:rPr>
                <w:color w:val="auto"/>
                <w:sz w:val="18"/>
                <w:szCs w:val="18"/>
              </w:rPr>
              <w:t>Texas RE</w:t>
            </w:r>
            <w:r w:rsidRPr="005003E3">
              <w:rPr>
                <w:color w:val="auto"/>
                <w:sz w:val="18"/>
                <w:szCs w:val="18"/>
              </w:rPr>
              <w:t>)</w:t>
            </w:r>
          </w:p>
          <w:p w14:paraId="55EE45B1" w14:textId="77777777" w:rsidR="003E5B5D" w:rsidRPr="005003E3" w:rsidRDefault="003E5B5D" w:rsidP="00324362">
            <w:pPr>
              <w:pStyle w:val="ListParagraph"/>
              <w:numPr>
                <w:ilvl w:val="0"/>
                <w:numId w:val="15"/>
              </w:numPr>
              <w:rPr>
                <w:color w:val="auto"/>
                <w:sz w:val="18"/>
                <w:szCs w:val="18"/>
              </w:rPr>
            </w:pPr>
            <w:r w:rsidRPr="005003E3">
              <w:rPr>
                <w:color w:val="auto"/>
                <w:sz w:val="18"/>
                <w:szCs w:val="18"/>
              </w:rPr>
              <w:t>October – Thursday, October 29, 2020 (ERCOT MET Center)</w:t>
            </w:r>
          </w:p>
          <w:p w14:paraId="30F4733D" w14:textId="551C5A2A" w:rsidR="003E5B5D" w:rsidRPr="005003E3" w:rsidRDefault="0008086A" w:rsidP="00324362">
            <w:pPr>
              <w:pStyle w:val="ListParagraph"/>
              <w:numPr>
                <w:ilvl w:val="0"/>
                <w:numId w:val="15"/>
              </w:numPr>
              <w:rPr>
                <w:color w:val="auto"/>
                <w:sz w:val="18"/>
                <w:szCs w:val="18"/>
              </w:rPr>
            </w:pPr>
            <w:r w:rsidRPr="005003E3">
              <w:rPr>
                <w:color w:val="auto"/>
                <w:sz w:val="18"/>
                <w:szCs w:val="18"/>
              </w:rPr>
              <w:t>November – Monday, November 2</w:t>
            </w:r>
            <w:r w:rsidR="003E5B5D" w:rsidRPr="005003E3">
              <w:rPr>
                <w:color w:val="auto"/>
                <w:sz w:val="18"/>
                <w:szCs w:val="18"/>
              </w:rPr>
              <w:t>0, 2020 (ERCOT MET Center)</w:t>
            </w:r>
          </w:p>
          <w:p w14:paraId="0C3DAFF5" w14:textId="2CF5C021" w:rsidR="00384A65" w:rsidRPr="005003E3" w:rsidRDefault="003E5B5D" w:rsidP="00324362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5003E3">
              <w:rPr>
                <w:color w:val="auto"/>
                <w:sz w:val="18"/>
                <w:szCs w:val="18"/>
              </w:rPr>
              <w:t>December – Friday, December 18, 2020 (ERCOT MET Center)</w:t>
            </w:r>
          </w:p>
        </w:tc>
        <w:tc>
          <w:tcPr>
            <w:tcW w:w="905" w:type="pct"/>
            <w:tcBorders>
              <w:left w:val="single" w:sz="4" w:space="0" w:color="auto"/>
            </w:tcBorders>
            <w:vAlign w:val="center"/>
          </w:tcPr>
          <w:p w14:paraId="3594086C" w14:textId="72F13D06" w:rsidR="00EE6745" w:rsidRPr="005003E3" w:rsidRDefault="00EE6745" w:rsidP="003E5B5D">
            <w:pPr>
              <w:jc w:val="center"/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</w:pPr>
            <w:r w:rsidRPr="005003E3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All</w:t>
            </w:r>
          </w:p>
        </w:tc>
      </w:tr>
    </w:tbl>
    <w:p w14:paraId="12923730" w14:textId="77777777" w:rsidR="009922B3" w:rsidRDefault="009922B3" w:rsidP="00B100C4">
      <w:pPr>
        <w:pStyle w:val="Footer"/>
        <w:spacing w:line="276" w:lineRule="auto"/>
        <w:rPr>
          <w:rFonts w:ascii="Arial" w:hAnsi="Arial" w:cs="Arial"/>
          <w:color w:val="auto"/>
        </w:rPr>
      </w:pPr>
    </w:p>
    <w:tbl>
      <w:tblPr>
        <w:tblStyle w:val="TableGrid"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1564"/>
        <w:gridCol w:w="1382"/>
        <w:gridCol w:w="2210"/>
        <w:gridCol w:w="3957"/>
        <w:gridCol w:w="3328"/>
      </w:tblGrid>
      <w:tr w:rsidR="005E0B15" w:rsidRPr="005003E3" w14:paraId="7A571411" w14:textId="77777777" w:rsidTr="005003E3">
        <w:trPr>
          <w:trHeight w:val="230"/>
          <w:jc w:val="center"/>
        </w:trPr>
        <w:tc>
          <w:tcPr>
            <w:tcW w:w="5000" w:type="pct"/>
            <w:gridSpan w:val="6"/>
          </w:tcPr>
          <w:p w14:paraId="2E7930EF" w14:textId="0D005FEA" w:rsidR="005E0B15" w:rsidRPr="005003E3" w:rsidRDefault="005E0B15" w:rsidP="005003E3">
            <w:pPr>
              <w:pStyle w:val="Footer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003E3">
              <w:rPr>
                <w:rFonts w:ascii="Arial" w:hAnsi="Arial" w:cs="Arial"/>
                <w:b/>
                <w:color w:val="auto"/>
                <w:sz w:val="16"/>
                <w:szCs w:val="16"/>
                <w:lang w:val="en"/>
              </w:rPr>
              <w:t>L</w:t>
            </w:r>
            <w:r w:rsidR="003675F0" w:rsidRPr="005003E3">
              <w:rPr>
                <w:rFonts w:ascii="Arial" w:hAnsi="Arial" w:cs="Arial"/>
                <w:b/>
                <w:color w:val="auto"/>
                <w:sz w:val="16"/>
                <w:szCs w:val="16"/>
                <w:lang w:val="en"/>
              </w:rPr>
              <w:t>inks</w:t>
            </w:r>
          </w:p>
        </w:tc>
      </w:tr>
      <w:tr w:rsidR="00081E1E" w:rsidRPr="005003E3" w14:paraId="3C93AD74" w14:textId="77777777" w:rsidTr="005003E3">
        <w:trPr>
          <w:trHeight w:val="285"/>
          <w:jc w:val="center"/>
        </w:trPr>
        <w:tc>
          <w:tcPr>
            <w:tcW w:w="671" w:type="pct"/>
          </w:tcPr>
          <w:p w14:paraId="79A9C8CF" w14:textId="5A99DC77" w:rsidR="005E0B15" w:rsidRPr="005003E3" w:rsidRDefault="00834E3A" w:rsidP="005003E3">
            <w:pPr>
              <w:pStyle w:val="Footer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20" w:history="1">
              <w:r w:rsidR="005E0B15" w:rsidRPr="005003E3">
                <w:rPr>
                  <w:rStyle w:val="Hyperlink"/>
                  <w:rFonts w:ascii="Arial" w:hAnsi="Arial" w:cs="Arial"/>
                  <w:sz w:val="16"/>
                  <w:szCs w:val="16"/>
                </w:rPr>
                <w:t>NSRF Home Page</w:t>
              </w:r>
            </w:hyperlink>
          </w:p>
        </w:tc>
        <w:tc>
          <w:tcPr>
            <w:tcW w:w="544" w:type="pct"/>
          </w:tcPr>
          <w:p w14:paraId="01899820" w14:textId="0912F795" w:rsidR="005E0B15" w:rsidRPr="005003E3" w:rsidRDefault="00834E3A" w:rsidP="005003E3">
            <w:pPr>
              <w:pStyle w:val="Footer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21" w:history="1">
              <w:r w:rsidR="005E0B15" w:rsidRPr="005003E3">
                <w:rPr>
                  <w:rStyle w:val="Hyperlink"/>
                  <w:rFonts w:ascii="Arial" w:hAnsi="Arial" w:cs="Arial"/>
                  <w:sz w:val="16"/>
                  <w:szCs w:val="16"/>
                </w:rPr>
                <w:t>NSRF Charter</w:t>
              </w:r>
            </w:hyperlink>
          </w:p>
        </w:tc>
        <w:tc>
          <w:tcPr>
            <w:tcW w:w="481" w:type="pct"/>
          </w:tcPr>
          <w:p w14:paraId="169DBEE5" w14:textId="32D96E0C" w:rsidR="005E0B15" w:rsidRPr="005003E3" w:rsidRDefault="00834E3A" w:rsidP="005003E3">
            <w:pPr>
              <w:pStyle w:val="Footer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22" w:history="1">
              <w:r w:rsidR="005E0B15" w:rsidRPr="005003E3">
                <w:rPr>
                  <w:rStyle w:val="Hyperlink"/>
                  <w:rFonts w:ascii="Arial" w:hAnsi="Arial" w:cs="Arial"/>
                  <w:sz w:val="16"/>
                  <w:szCs w:val="16"/>
                </w:rPr>
                <w:t>NSRF NDA</w:t>
              </w:r>
            </w:hyperlink>
          </w:p>
        </w:tc>
        <w:tc>
          <w:tcPr>
            <w:tcW w:w="769" w:type="pct"/>
          </w:tcPr>
          <w:p w14:paraId="3CB124AB" w14:textId="6BE9D4E7" w:rsidR="005E0B15" w:rsidRPr="005003E3" w:rsidRDefault="00834E3A" w:rsidP="005003E3">
            <w:pPr>
              <w:pStyle w:val="Footer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23" w:history="1">
              <w:r w:rsidR="005E0B15" w:rsidRPr="005003E3">
                <w:rPr>
                  <w:rStyle w:val="Hyperlink"/>
                  <w:rFonts w:ascii="Arial" w:hAnsi="Arial" w:cs="Arial"/>
                  <w:sz w:val="16"/>
                  <w:szCs w:val="16"/>
                </w:rPr>
                <w:t>Texas RE Calendar</w:t>
              </w:r>
            </w:hyperlink>
          </w:p>
        </w:tc>
        <w:tc>
          <w:tcPr>
            <w:tcW w:w="1377" w:type="pct"/>
          </w:tcPr>
          <w:p w14:paraId="72D8926A" w14:textId="576E3EAC" w:rsidR="005E0B15" w:rsidRPr="005003E3" w:rsidRDefault="00834E3A" w:rsidP="005003E3">
            <w:pPr>
              <w:pStyle w:val="Footer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24" w:history="1">
              <w:r w:rsidR="005E0B15" w:rsidRPr="005003E3">
                <w:rPr>
                  <w:rStyle w:val="Hyperlink"/>
                  <w:rFonts w:ascii="Arial" w:hAnsi="Arial" w:cs="Arial"/>
                  <w:sz w:val="16"/>
                  <w:szCs w:val="16"/>
                </w:rPr>
                <w:t xml:space="preserve">NERC Standards Under Development: </w:t>
              </w:r>
            </w:hyperlink>
          </w:p>
        </w:tc>
        <w:tc>
          <w:tcPr>
            <w:tcW w:w="1157" w:type="pct"/>
          </w:tcPr>
          <w:p w14:paraId="7975F061" w14:textId="26370573" w:rsidR="005E0B15" w:rsidRPr="005003E3" w:rsidRDefault="00834E3A" w:rsidP="005003E3">
            <w:pPr>
              <w:pStyle w:val="Footer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hyperlink r:id="rId25" w:history="1">
              <w:r w:rsidR="005E0B15" w:rsidRPr="005003E3">
                <w:rPr>
                  <w:rStyle w:val="Hyperlink"/>
                  <w:rFonts w:ascii="Arial" w:hAnsi="Arial" w:cs="Arial"/>
                  <w:sz w:val="16"/>
                  <w:szCs w:val="16"/>
                </w:rPr>
                <w:t>NERC Weekly Standards Bulletin</w:t>
              </w:r>
            </w:hyperlink>
          </w:p>
        </w:tc>
      </w:tr>
    </w:tbl>
    <w:p w14:paraId="6E6977E7" w14:textId="77777777" w:rsidR="009922B3" w:rsidRPr="005003E3" w:rsidRDefault="009922B3" w:rsidP="00445002">
      <w:pPr>
        <w:pStyle w:val="Footer"/>
        <w:spacing w:line="276" w:lineRule="auto"/>
        <w:ind w:left="576"/>
        <w:rPr>
          <w:rFonts w:ascii="Arial" w:hAnsi="Arial" w:cs="Arial"/>
          <w:color w:val="auto"/>
          <w:sz w:val="16"/>
          <w:szCs w:val="16"/>
        </w:rPr>
      </w:pPr>
    </w:p>
    <w:sectPr w:rsidR="009922B3" w:rsidRPr="005003E3" w:rsidSect="001E2B6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03F63" w14:textId="77777777" w:rsidR="00873487" w:rsidRDefault="00873487" w:rsidP="00DB164A">
      <w:r>
        <w:separator/>
      </w:r>
    </w:p>
  </w:endnote>
  <w:endnote w:type="continuationSeparator" w:id="0">
    <w:p w14:paraId="60A17B3A" w14:textId="77777777" w:rsidR="00873487" w:rsidRDefault="00873487" w:rsidP="00DB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scosanstt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D7406" w14:textId="77777777" w:rsidR="00C817AF" w:rsidRDefault="00C81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31142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15BFBF" w14:textId="342C88D4" w:rsidR="00900EFC" w:rsidRDefault="00900EF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4E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4E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2C531" w14:textId="77777777" w:rsidR="00C817AF" w:rsidRDefault="00C81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20F22" w14:textId="77777777" w:rsidR="00873487" w:rsidRDefault="00873487" w:rsidP="00DB164A">
      <w:r>
        <w:separator/>
      </w:r>
    </w:p>
  </w:footnote>
  <w:footnote w:type="continuationSeparator" w:id="0">
    <w:p w14:paraId="6FA61AC9" w14:textId="77777777" w:rsidR="00873487" w:rsidRDefault="00873487" w:rsidP="00DB1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AB701" w14:textId="77777777" w:rsidR="00C817AF" w:rsidRDefault="00C817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1161C" w14:textId="426DA61A" w:rsidR="00A03CFE" w:rsidRDefault="00A03CFE">
    <w:pPr>
      <w:pStyle w:val="Header"/>
    </w:pPr>
    <w:r>
      <w:rPr>
        <w:noProof/>
      </w:rPr>
      <w:drawing>
        <wp:inline distT="0" distB="0" distL="0" distR="0" wp14:anchorId="2E4BC9B3" wp14:editId="49179C04">
          <wp:extent cx="1574845" cy="371475"/>
          <wp:effectExtent l="0" t="0" r="6350" b="0"/>
          <wp:docPr id="1" name="Picture 1" descr="Texas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Texas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648" cy="376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44884" w14:textId="77777777" w:rsidR="00C817AF" w:rsidRDefault="00C81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ullet2"/>
      </v:shape>
    </w:pict>
  </w:numPicBullet>
  <w:numPicBullet w:numPicBulletId="1">
    <w:pict>
      <v:shape id="_x0000_i1027" type="#_x0000_t75" style="width:9.75pt;height:9.75pt" o:bullet="t">
        <v:imagedata r:id="rId2" o:title="bullet3"/>
      </v:shape>
    </w:pict>
  </w:numPicBullet>
  <w:numPicBullet w:numPicBulletId="2">
    <w:pict>
      <v:shape id="_x0000_i1028" type="#_x0000_t75" style="width:133.5pt;height:44.25pt" o:bullet="t">
        <v:imagedata r:id="rId3" o:title="ERCOT Swoosh - White 3x1"/>
      </v:shape>
    </w:pict>
  </w:numPicBullet>
  <w:abstractNum w:abstractNumId="0" w15:restartNumberingAfterBreak="0">
    <w:nsid w:val="07433A0E"/>
    <w:multiLevelType w:val="hybridMultilevel"/>
    <w:tmpl w:val="1314695C"/>
    <w:lvl w:ilvl="0" w:tplc="8DBCD01C">
      <w:start w:val="1"/>
      <w:numFmt w:val="lowerLetter"/>
      <w:lvlText w:val="%1."/>
      <w:lvlJc w:val="left"/>
      <w:pPr>
        <w:ind w:left="1368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 w15:restartNumberingAfterBreak="0">
    <w:nsid w:val="163A6340"/>
    <w:multiLevelType w:val="hybridMultilevel"/>
    <w:tmpl w:val="1314695C"/>
    <w:lvl w:ilvl="0" w:tplc="8DBCD01C">
      <w:start w:val="1"/>
      <w:numFmt w:val="lowerLetter"/>
      <w:lvlText w:val="%1."/>
      <w:lvlJc w:val="left"/>
      <w:pPr>
        <w:ind w:left="1368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16B549DB"/>
    <w:multiLevelType w:val="hybridMultilevel"/>
    <w:tmpl w:val="1314695C"/>
    <w:lvl w:ilvl="0" w:tplc="8DBCD01C">
      <w:start w:val="1"/>
      <w:numFmt w:val="lowerLetter"/>
      <w:lvlText w:val="%1."/>
      <w:lvlJc w:val="left"/>
      <w:pPr>
        <w:ind w:left="1368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19330193"/>
    <w:multiLevelType w:val="hybridMultilevel"/>
    <w:tmpl w:val="233647DE"/>
    <w:lvl w:ilvl="0" w:tplc="9D50B6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AF2518"/>
    <w:multiLevelType w:val="hybridMultilevel"/>
    <w:tmpl w:val="FB92ABA8"/>
    <w:lvl w:ilvl="0" w:tplc="22AC8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97989"/>
    <w:multiLevelType w:val="hybridMultilevel"/>
    <w:tmpl w:val="1314695C"/>
    <w:lvl w:ilvl="0" w:tplc="8DBCD01C">
      <w:start w:val="1"/>
      <w:numFmt w:val="lowerLetter"/>
      <w:lvlText w:val="%1."/>
      <w:lvlJc w:val="left"/>
      <w:pPr>
        <w:ind w:left="1368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6" w15:restartNumberingAfterBreak="0">
    <w:nsid w:val="401413AC"/>
    <w:multiLevelType w:val="hybridMultilevel"/>
    <w:tmpl w:val="A7FCFF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C45BF4"/>
    <w:multiLevelType w:val="hybridMultilevel"/>
    <w:tmpl w:val="B710536A"/>
    <w:lvl w:ilvl="0" w:tplc="22AC8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92F6B"/>
    <w:multiLevelType w:val="hybridMultilevel"/>
    <w:tmpl w:val="FB92ABA8"/>
    <w:lvl w:ilvl="0" w:tplc="22AC8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20AFD"/>
    <w:multiLevelType w:val="multilevel"/>
    <w:tmpl w:val="656A243A"/>
    <w:lvl w:ilvl="0">
      <w:start w:val="1"/>
      <w:numFmt w:val="bullet"/>
      <w:pStyle w:val="list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•"/>
      <w:lvlPicBulletId w:val="0"/>
      <w:lvlJc w:val="left"/>
      <w:pPr>
        <w:tabs>
          <w:tab w:val="num" w:pos="2430"/>
        </w:tabs>
        <w:ind w:left="2430" w:hanging="360"/>
      </w:pPr>
      <w:rPr>
        <w:rFonts w:ascii="Arial" w:hAnsi="Aria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5">
      <w:start w:val="1"/>
      <w:numFmt w:val="bullet"/>
      <w:lvlText w:val=""/>
      <w:lvlPicBulletId w:val="2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</w:abstractNum>
  <w:abstractNum w:abstractNumId="10" w15:restartNumberingAfterBreak="0">
    <w:nsid w:val="52A125D1"/>
    <w:multiLevelType w:val="hybridMultilevel"/>
    <w:tmpl w:val="1314695C"/>
    <w:lvl w:ilvl="0" w:tplc="8DBCD01C">
      <w:start w:val="1"/>
      <w:numFmt w:val="lowerLetter"/>
      <w:lvlText w:val="%1."/>
      <w:lvlJc w:val="left"/>
      <w:pPr>
        <w:ind w:left="1368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545C0F42"/>
    <w:multiLevelType w:val="hybridMultilevel"/>
    <w:tmpl w:val="6D4EAF8C"/>
    <w:lvl w:ilvl="0" w:tplc="AAAE7D28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2" w15:restartNumberingAfterBreak="0">
    <w:nsid w:val="63D4100C"/>
    <w:multiLevelType w:val="hybridMultilevel"/>
    <w:tmpl w:val="B95CAFD8"/>
    <w:lvl w:ilvl="0" w:tplc="22AC8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80E2C"/>
    <w:multiLevelType w:val="hybridMultilevel"/>
    <w:tmpl w:val="1314695C"/>
    <w:lvl w:ilvl="0" w:tplc="8DBCD01C">
      <w:start w:val="1"/>
      <w:numFmt w:val="lowerLetter"/>
      <w:lvlText w:val="%1."/>
      <w:lvlJc w:val="left"/>
      <w:pPr>
        <w:ind w:left="1368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4" w15:restartNumberingAfterBreak="0">
    <w:nsid w:val="6A1A375E"/>
    <w:multiLevelType w:val="hybridMultilevel"/>
    <w:tmpl w:val="9B74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A78FD"/>
    <w:multiLevelType w:val="hybridMultilevel"/>
    <w:tmpl w:val="9ADE9F2E"/>
    <w:lvl w:ilvl="0" w:tplc="FE885098">
      <w:start w:val="1"/>
      <w:numFmt w:val="decimal"/>
      <w:pStyle w:val="ListParagraph"/>
      <w:lvlText w:val="%1."/>
      <w:lvlJc w:val="left"/>
      <w:pPr>
        <w:ind w:left="5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5B6770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B24355E">
      <w:start w:val="1"/>
      <w:numFmt w:val="lowerLetter"/>
      <w:lvlText w:val="%2."/>
      <w:lvlJc w:val="left"/>
      <w:pPr>
        <w:ind w:left="1080" w:hanging="360"/>
      </w:pPr>
      <w:rPr>
        <w:rFonts w:asciiTheme="majorHAnsi" w:hAnsiTheme="majorHAnsi" w:cstheme="majorHAnsi" w:hint="default"/>
        <w:color w:val="5B6770" w:themeColor="text2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236AF5"/>
    <w:multiLevelType w:val="hybridMultilevel"/>
    <w:tmpl w:val="1314695C"/>
    <w:lvl w:ilvl="0" w:tplc="8DBCD01C">
      <w:start w:val="1"/>
      <w:numFmt w:val="lowerLetter"/>
      <w:lvlText w:val="%1."/>
      <w:lvlJc w:val="left"/>
      <w:pPr>
        <w:ind w:left="1368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1"/>
  </w:num>
  <w:num w:numId="5">
    <w:abstractNumId w:val="6"/>
  </w:num>
  <w:num w:numId="6">
    <w:abstractNumId w:val="15"/>
  </w:num>
  <w:num w:numId="7">
    <w:abstractNumId w:val="15"/>
  </w:num>
  <w:num w:numId="8">
    <w:abstractNumId w:val="3"/>
  </w:num>
  <w:num w:numId="9">
    <w:abstractNumId w:val="15"/>
  </w:num>
  <w:num w:numId="10">
    <w:abstractNumId w:val="15"/>
  </w:num>
  <w:num w:numId="11">
    <w:abstractNumId w:val="0"/>
  </w:num>
  <w:num w:numId="12">
    <w:abstractNumId w:val="15"/>
  </w:num>
  <w:num w:numId="13">
    <w:abstractNumId w:val="13"/>
  </w:num>
  <w:num w:numId="14">
    <w:abstractNumId w:val="15"/>
  </w:num>
  <w:num w:numId="15">
    <w:abstractNumId w:val="10"/>
  </w:num>
  <w:num w:numId="16">
    <w:abstractNumId w:val="15"/>
  </w:num>
  <w:num w:numId="17">
    <w:abstractNumId w:val="1"/>
  </w:num>
  <w:num w:numId="18">
    <w:abstractNumId w:val="7"/>
  </w:num>
  <w:num w:numId="19">
    <w:abstractNumId w:val="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6"/>
  </w:num>
  <w:num w:numId="26">
    <w:abstractNumId w:val="2"/>
  </w:num>
  <w:num w:numId="27">
    <w:abstractNumId w:val="15"/>
  </w:num>
  <w:num w:numId="28">
    <w:abstractNumId w:val="4"/>
  </w:num>
  <w:num w:numId="29">
    <w:abstractNumId w:val="12"/>
  </w:num>
  <w:num w:numId="30">
    <w:abstractNumId w:val="14"/>
  </w:num>
  <w:num w:numId="3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noPunctuationKerning/>
  <w:characterSpacingControl w:val="doNotCompress"/>
  <w:hdrShapeDefaults>
    <o:shapedefaults v:ext="edit" spidmax="2049">
      <o:colormru v:ext="edit" colors="#007b75,#00396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87"/>
    <w:rsid w:val="00002864"/>
    <w:rsid w:val="00003018"/>
    <w:rsid w:val="00004BF5"/>
    <w:rsid w:val="00005709"/>
    <w:rsid w:val="00015123"/>
    <w:rsid w:val="00023BD8"/>
    <w:rsid w:val="000245B8"/>
    <w:rsid w:val="00031B23"/>
    <w:rsid w:val="00031F80"/>
    <w:rsid w:val="00033908"/>
    <w:rsid w:val="00033FAC"/>
    <w:rsid w:val="00035F72"/>
    <w:rsid w:val="00037898"/>
    <w:rsid w:val="000430F9"/>
    <w:rsid w:val="00044109"/>
    <w:rsid w:val="00045748"/>
    <w:rsid w:val="00047015"/>
    <w:rsid w:val="00050C01"/>
    <w:rsid w:val="00056DEE"/>
    <w:rsid w:val="000642D4"/>
    <w:rsid w:val="00065CF8"/>
    <w:rsid w:val="00070FEA"/>
    <w:rsid w:val="0007377A"/>
    <w:rsid w:val="0008086A"/>
    <w:rsid w:val="00081E1E"/>
    <w:rsid w:val="000845F7"/>
    <w:rsid w:val="0008769F"/>
    <w:rsid w:val="0009415C"/>
    <w:rsid w:val="00096C86"/>
    <w:rsid w:val="00097790"/>
    <w:rsid w:val="000A0B8D"/>
    <w:rsid w:val="000A7552"/>
    <w:rsid w:val="000A795A"/>
    <w:rsid w:val="000B3772"/>
    <w:rsid w:val="000B3D9D"/>
    <w:rsid w:val="000C0320"/>
    <w:rsid w:val="000C09CC"/>
    <w:rsid w:val="000C0CA1"/>
    <w:rsid w:val="000C3D3D"/>
    <w:rsid w:val="000C541D"/>
    <w:rsid w:val="000C599B"/>
    <w:rsid w:val="000C60E1"/>
    <w:rsid w:val="000C7079"/>
    <w:rsid w:val="000D10D5"/>
    <w:rsid w:val="000D1504"/>
    <w:rsid w:val="000D4493"/>
    <w:rsid w:val="000D58D7"/>
    <w:rsid w:val="000D5DB5"/>
    <w:rsid w:val="000D78A8"/>
    <w:rsid w:val="000D7E5B"/>
    <w:rsid w:val="000E1AEA"/>
    <w:rsid w:val="000E351D"/>
    <w:rsid w:val="000E4441"/>
    <w:rsid w:val="000E4546"/>
    <w:rsid w:val="000E5F0F"/>
    <w:rsid w:val="000E624A"/>
    <w:rsid w:val="000E7D82"/>
    <w:rsid w:val="000F3114"/>
    <w:rsid w:val="000F3CAD"/>
    <w:rsid w:val="000F42C7"/>
    <w:rsid w:val="000F50FF"/>
    <w:rsid w:val="000F577F"/>
    <w:rsid w:val="000F620D"/>
    <w:rsid w:val="000F7E5E"/>
    <w:rsid w:val="001028CB"/>
    <w:rsid w:val="00102B60"/>
    <w:rsid w:val="00104CB0"/>
    <w:rsid w:val="00105521"/>
    <w:rsid w:val="00105570"/>
    <w:rsid w:val="001067A7"/>
    <w:rsid w:val="0011176B"/>
    <w:rsid w:val="00113074"/>
    <w:rsid w:val="00114297"/>
    <w:rsid w:val="001144ED"/>
    <w:rsid w:val="0012158A"/>
    <w:rsid w:val="00122472"/>
    <w:rsid w:val="0012414D"/>
    <w:rsid w:val="001246C1"/>
    <w:rsid w:val="00130A41"/>
    <w:rsid w:val="00131E08"/>
    <w:rsid w:val="00134341"/>
    <w:rsid w:val="001352F6"/>
    <w:rsid w:val="00135349"/>
    <w:rsid w:val="001377EF"/>
    <w:rsid w:val="00141855"/>
    <w:rsid w:val="00142321"/>
    <w:rsid w:val="00143FAF"/>
    <w:rsid w:val="00144AE8"/>
    <w:rsid w:val="00145423"/>
    <w:rsid w:val="0014636A"/>
    <w:rsid w:val="00146FFF"/>
    <w:rsid w:val="001532FD"/>
    <w:rsid w:val="00153573"/>
    <w:rsid w:val="00155848"/>
    <w:rsid w:val="001623FB"/>
    <w:rsid w:val="001658DC"/>
    <w:rsid w:val="001660F1"/>
    <w:rsid w:val="00174706"/>
    <w:rsid w:val="00175753"/>
    <w:rsid w:val="00180D77"/>
    <w:rsid w:val="00186B9A"/>
    <w:rsid w:val="00187EE3"/>
    <w:rsid w:val="001920B7"/>
    <w:rsid w:val="00194272"/>
    <w:rsid w:val="00194B5F"/>
    <w:rsid w:val="00197213"/>
    <w:rsid w:val="001A06E1"/>
    <w:rsid w:val="001A756A"/>
    <w:rsid w:val="001B6467"/>
    <w:rsid w:val="001C1264"/>
    <w:rsid w:val="001C1A6B"/>
    <w:rsid w:val="001C446C"/>
    <w:rsid w:val="001D3FE2"/>
    <w:rsid w:val="001D58EA"/>
    <w:rsid w:val="001E19AA"/>
    <w:rsid w:val="001E2B6D"/>
    <w:rsid w:val="001E6ED9"/>
    <w:rsid w:val="001E71EB"/>
    <w:rsid w:val="001E777D"/>
    <w:rsid w:val="001F257C"/>
    <w:rsid w:val="001F2F7E"/>
    <w:rsid w:val="001F4472"/>
    <w:rsid w:val="001F65CA"/>
    <w:rsid w:val="0020177A"/>
    <w:rsid w:val="00201EFC"/>
    <w:rsid w:val="00204A9F"/>
    <w:rsid w:val="00205EB8"/>
    <w:rsid w:val="00207D47"/>
    <w:rsid w:val="0021059E"/>
    <w:rsid w:val="00211578"/>
    <w:rsid w:val="00212061"/>
    <w:rsid w:val="00215172"/>
    <w:rsid w:val="002156BA"/>
    <w:rsid w:val="00217229"/>
    <w:rsid w:val="0021773B"/>
    <w:rsid w:val="00217CFF"/>
    <w:rsid w:val="00225E26"/>
    <w:rsid w:val="002265C9"/>
    <w:rsid w:val="00227458"/>
    <w:rsid w:val="002301B3"/>
    <w:rsid w:val="00230AA1"/>
    <w:rsid w:val="00231394"/>
    <w:rsid w:val="00236E61"/>
    <w:rsid w:val="00240C2C"/>
    <w:rsid w:val="002410E5"/>
    <w:rsid w:val="00241959"/>
    <w:rsid w:val="0024267C"/>
    <w:rsid w:val="002448C9"/>
    <w:rsid w:val="00252AFD"/>
    <w:rsid w:val="002549A3"/>
    <w:rsid w:val="002557CA"/>
    <w:rsid w:val="00255B19"/>
    <w:rsid w:val="00260169"/>
    <w:rsid w:val="002611A9"/>
    <w:rsid w:val="00263DAD"/>
    <w:rsid w:val="002665E2"/>
    <w:rsid w:val="0027095E"/>
    <w:rsid w:val="00271C57"/>
    <w:rsid w:val="00272186"/>
    <w:rsid w:val="00273158"/>
    <w:rsid w:val="00273397"/>
    <w:rsid w:val="00280086"/>
    <w:rsid w:val="002811D3"/>
    <w:rsid w:val="002867A8"/>
    <w:rsid w:val="00292A23"/>
    <w:rsid w:val="002A1922"/>
    <w:rsid w:val="002A75FB"/>
    <w:rsid w:val="002B0AAA"/>
    <w:rsid w:val="002B2DCD"/>
    <w:rsid w:val="002B3849"/>
    <w:rsid w:val="002B4A11"/>
    <w:rsid w:val="002B7238"/>
    <w:rsid w:val="002C1410"/>
    <w:rsid w:val="002C43FE"/>
    <w:rsid w:val="002C4512"/>
    <w:rsid w:val="002D17A4"/>
    <w:rsid w:val="002D4E02"/>
    <w:rsid w:val="002D601E"/>
    <w:rsid w:val="002E04D5"/>
    <w:rsid w:val="002E22DB"/>
    <w:rsid w:val="002E3A7A"/>
    <w:rsid w:val="002E5E36"/>
    <w:rsid w:val="002E72BC"/>
    <w:rsid w:val="002F4054"/>
    <w:rsid w:val="002F5063"/>
    <w:rsid w:val="002F557F"/>
    <w:rsid w:val="002F6759"/>
    <w:rsid w:val="002F78C0"/>
    <w:rsid w:val="002F7927"/>
    <w:rsid w:val="003009AD"/>
    <w:rsid w:val="00301395"/>
    <w:rsid w:val="003014D0"/>
    <w:rsid w:val="00303489"/>
    <w:rsid w:val="0030641A"/>
    <w:rsid w:val="003103DC"/>
    <w:rsid w:val="00310BC5"/>
    <w:rsid w:val="00312143"/>
    <w:rsid w:val="00315F5E"/>
    <w:rsid w:val="00320D7D"/>
    <w:rsid w:val="00322053"/>
    <w:rsid w:val="00322B15"/>
    <w:rsid w:val="00322FBC"/>
    <w:rsid w:val="00323766"/>
    <w:rsid w:val="00324362"/>
    <w:rsid w:val="00326967"/>
    <w:rsid w:val="0032696E"/>
    <w:rsid w:val="00326C9A"/>
    <w:rsid w:val="003312BF"/>
    <w:rsid w:val="003322D9"/>
    <w:rsid w:val="0033459D"/>
    <w:rsid w:val="0033460E"/>
    <w:rsid w:val="00336574"/>
    <w:rsid w:val="0034195E"/>
    <w:rsid w:val="003436E6"/>
    <w:rsid w:val="00344A54"/>
    <w:rsid w:val="00345A34"/>
    <w:rsid w:val="00345D70"/>
    <w:rsid w:val="0035083A"/>
    <w:rsid w:val="0035470D"/>
    <w:rsid w:val="00355932"/>
    <w:rsid w:val="0036059E"/>
    <w:rsid w:val="00361B74"/>
    <w:rsid w:val="003666B2"/>
    <w:rsid w:val="003675F0"/>
    <w:rsid w:val="00371D38"/>
    <w:rsid w:val="00374364"/>
    <w:rsid w:val="00377FF6"/>
    <w:rsid w:val="0038026D"/>
    <w:rsid w:val="0038267F"/>
    <w:rsid w:val="003841EE"/>
    <w:rsid w:val="00384315"/>
    <w:rsid w:val="00384A65"/>
    <w:rsid w:val="00385EF2"/>
    <w:rsid w:val="00386207"/>
    <w:rsid w:val="00390082"/>
    <w:rsid w:val="00394D9D"/>
    <w:rsid w:val="003A2888"/>
    <w:rsid w:val="003A4846"/>
    <w:rsid w:val="003A64B7"/>
    <w:rsid w:val="003A7624"/>
    <w:rsid w:val="003B019C"/>
    <w:rsid w:val="003B4FAE"/>
    <w:rsid w:val="003C1037"/>
    <w:rsid w:val="003C1E66"/>
    <w:rsid w:val="003D16D0"/>
    <w:rsid w:val="003D22B0"/>
    <w:rsid w:val="003D3B3E"/>
    <w:rsid w:val="003D7550"/>
    <w:rsid w:val="003E509A"/>
    <w:rsid w:val="003E5B5D"/>
    <w:rsid w:val="003E5FD6"/>
    <w:rsid w:val="003E6F76"/>
    <w:rsid w:val="003E7AEA"/>
    <w:rsid w:val="003F2DF8"/>
    <w:rsid w:val="003F4641"/>
    <w:rsid w:val="004000B6"/>
    <w:rsid w:val="00404939"/>
    <w:rsid w:val="00406C96"/>
    <w:rsid w:val="00407372"/>
    <w:rsid w:val="004104BF"/>
    <w:rsid w:val="0041150B"/>
    <w:rsid w:val="00414A4B"/>
    <w:rsid w:val="00414D72"/>
    <w:rsid w:val="00421425"/>
    <w:rsid w:val="004225E6"/>
    <w:rsid w:val="004246F3"/>
    <w:rsid w:val="00427436"/>
    <w:rsid w:val="0043168D"/>
    <w:rsid w:val="00432803"/>
    <w:rsid w:val="00432FD9"/>
    <w:rsid w:val="00434254"/>
    <w:rsid w:val="00435F38"/>
    <w:rsid w:val="004406E2"/>
    <w:rsid w:val="00440904"/>
    <w:rsid w:val="004422D8"/>
    <w:rsid w:val="00443657"/>
    <w:rsid w:val="0044474A"/>
    <w:rsid w:val="00445002"/>
    <w:rsid w:val="00445A15"/>
    <w:rsid w:val="00445F7B"/>
    <w:rsid w:val="0044617C"/>
    <w:rsid w:val="00447CE9"/>
    <w:rsid w:val="00452BD3"/>
    <w:rsid w:val="00453DCD"/>
    <w:rsid w:val="00454399"/>
    <w:rsid w:val="004576FE"/>
    <w:rsid w:val="00457E16"/>
    <w:rsid w:val="00463354"/>
    <w:rsid w:val="00464A80"/>
    <w:rsid w:val="00465830"/>
    <w:rsid w:val="004717D6"/>
    <w:rsid w:val="00476F78"/>
    <w:rsid w:val="00480239"/>
    <w:rsid w:val="004822EC"/>
    <w:rsid w:val="00487831"/>
    <w:rsid w:val="00487E07"/>
    <w:rsid w:val="00490902"/>
    <w:rsid w:val="00491110"/>
    <w:rsid w:val="004911B5"/>
    <w:rsid w:val="00495756"/>
    <w:rsid w:val="00496445"/>
    <w:rsid w:val="00496E66"/>
    <w:rsid w:val="004A2635"/>
    <w:rsid w:val="004A3765"/>
    <w:rsid w:val="004A414F"/>
    <w:rsid w:val="004A41BE"/>
    <w:rsid w:val="004A6FAF"/>
    <w:rsid w:val="004B20F4"/>
    <w:rsid w:val="004B2AD9"/>
    <w:rsid w:val="004B413A"/>
    <w:rsid w:val="004B4B43"/>
    <w:rsid w:val="004B7CA7"/>
    <w:rsid w:val="004C4C3D"/>
    <w:rsid w:val="004D128C"/>
    <w:rsid w:val="004E4BF4"/>
    <w:rsid w:val="004E4F00"/>
    <w:rsid w:val="004E71F6"/>
    <w:rsid w:val="004E7814"/>
    <w:rsid w:val="004F4F92"/>
    <w:rsid w:val="004F68B3"/>
    <w:rsid w:val="004F73C0"/>
    <w:rsid w:val="005003E3"/>
    <w:rsid w:val="005008D4"/>
    <w:rsid w:val="0050156B"/>
    <w:rsid w:val="005015EC"/>
    <w:rsid w:val="00502125"/>
    <w:rsid w:val="00506068"/>
    <w:rsid w:val="00507EB5"/>
    <w:rsid w:val="005113A3"/>
    <w:rsid w:val="00511818"/>
    <w:rsid w:val="00511C94"/>
    <w:rsid w:val="00512EE9"/>
    <w:rsid w:val="00515173"/>
    <w:rsid w:val="00515E52"/>
    <w:rsid w:val="005163AC"/>
    <w:rsid w:val="005171FE"/>
    <w:rsid w:val="00517C44"/>
    <w:rsid w:val="00525D1A"/>
    <w:rsid w:val="00526A38"/>
    <w:rsid w:val="00527229"/>
    <w:rsid w:val="005279A1"/>
    <w:rsid w:val="0053132A"/>
    <w:rsid w:val="0053243A"/>
    <w:rsid w:val="00532835"/>
    <w:rsid w:val="00533648"/>
    <w:rsid w:val="005358B3"/>
    <w:rsid w:val="00535C14"/>
    <w:rsid w:val="005413A5"/>
    <w:rsid w:val="005448CF"/>
    <w:rsid w:val="005464EA"/>
    <w:rsid w:val="0054751A"/>
    <w:rsid w:val="0055016E"/>
    <w:rsid w:val="005533C1"/>
    <w:rsid w:val="00554D37"/>
    <w:rsid w:val="00564CE9"/>
    <w:rsid w:val="005650CE"/>
    <w:rsid w:val="00565CB9"/>
    <w:rsid w:val="005663A2"/>
    <w:rsid w:val="0056641D"/>
    <w:rsid w:val="00566A05"/>
    <w:rsid w:val="00570CD0"/>
    <w:rsid w:val="0057138C"/>
    <w:rsid w:val="005756C0"/>
    <w:rsid w:val="00580377"/>
    <w:rsid w:val="00580D19"/>
    <w:rsid w:val="0058566F"/>
    <w:rsid w:val="00585908"/>
    <w:rsid w:val="005926DA"/>
    <w:rsid w:val="005A0EA2"/>
    <w:rsid w:val="005A147F"/>
    <w:rsid w:val="005A1F1A"/>
    <w:rsid w:val="005A34CD"/>
    <w:rsid w:val="005A676F"/>
    <w:rsid w:val="005A6C26"/>
    <w:rsid w:val="005B0B19"/>
    <w:rsid w:val="005B2799"/>
    <w:rsid w:val="005B3241"/>
    <w:rsid w:val="005B74A2"/>
    <w:rsid w:val="005C2846"/>
    <w:rsid w:val="005C2E1D"/>
    <w:rsid w:val="005C6169"/>
    <w:rsid w:val="005C707E"/>
    <w:rsid w:val="005D2F49"/>
    <w:rsid w:val="005D6F5C"/>
    <w:rsid w:val="005E0818"/>
    <w:rsid w:val="005E0B15"/>
    <w:rsid w:val="005E7884"/>
    <w:rsid w:val="005F0005"/>
    <w:rsid w:val="005F13FF"/>
    <w:rsid w:val="005F19BF"/>
    <w:rsid w:val="005F723E"/>
    <w:rsid w:val="00601565"/>
    <w:rsid w:val="0060433D"/>
    <w:rsid w:val="00606983"/>
    <w:rsid w:val="00606B87"/>
    <w:rsid w:val="006071B5"/>
    <w:rsid w:val="0060767C"/>
    <w:rsid w:val="00607BBD"/>
    <w:rsid w:val="00615372"/>
    <w:rsid w:val="0061755D"/>
    <w:rsid w:val="00624958"/>
    <w:rsid w:val="006254FA"/>
    <w:rsid w:val="00630087"/>
    <w:rsid w:val="006324BA"/>
    <w:rsid w:val="00632958"/>
    <w:rsid w:val="00633999"/>
    <w:rsid w:val="0063516C"/>
    <w:rsid w:val="006373A0"/>
    <w:rsid w:val="00637BE1"/>
    <w:rsid w:val="00640422"/>
    <w:rsid w:val="00641446"/>
    <w:rsid w:val="00644458"/>
    <w:rsid w:val="006503D8"/>
    <w:rsid w:val="0065277C"/>
    <w:rsid w:val="00654FD7"/>
    <w:rsid w:val="00666ED4"/>
    <w:rsid w:val="006738E0"/>
    <w:rsid w:val="006753D9"/>
    <w:rsid w:val="0067630D"/>
    <w:rsid w:val="00676CC8"/>
    <w:rsid w:val="00676F19"/>
    <w:rsid w:val="0068082E"/>
    <w:rsid w:val="00683556"/>
    <w:rsid w:val="00685639"/>
    <w:rsid w:val="0068682E"/>
    <w:rsid w:val="00686F07"/>
    <w:rsid w:val="006903F6"/>
    <w:rsid w:val="006913BB"/>
    <w:rsid w:val="00691978"/>
    <w:rsid w:val="006930EB"/>
    <w:rsid w:val="006934D7"/>
    <w:rsid w:val="0069604C"/>
    <w:rsid w:val="00697273"/>
    <w:rsid w:val="006A0139"/>
    <w:rsid w:val="006A0285"/>
    <w:rsid w:val="006A1253"/>
    <w:rsid w:val="006A5C08"/>
    <w:rsid w:val="006A747A"/>
    <w:rsid w:val="006A74F6"/>
    <w:rsid w:val="006B0E57"/>
    <w:rsid w:val="006B27C3"/>
    <w:rsid w:val="006B3E12"/>
    <w:rsid w:val="006C0FA0"/>
    <w:rsid w:val="006C1D58"/>
    <w:rsid w:val="006C4465"/>
    <w:rsid w:val="006C6C37"/>
    <w:rsid w:val="006C75CF"/>
    <w:rsid w:val="006C7FAF"/>
    <w:rsid w:val="006D2BB4"/>
    <w:rsid w:val="006D3186"/>
    <w:rsid w:val="006D464B"/>
    <w:rsid w:val="006D6471"/>
    <w:rsid w:val="006D6E57"/>
    <w:rsid w:val="006D7DD1"/>
    <w:rsid w:val="006E3987"/>
    <w:rsid w:val="006E689B"/>
    <w:rsid w:val="006F2E89"/>
    <w:rsid w:val="00700E3D"/>
    <w:rsid w:val="007029F0"/>
    <w:rsid w:val="00702CEC"/>
    <w:rsid w:val="007054AC"/>
    <w:rsid w:val="00706C8E"/>
    <w:rsid w:val="00712D61"/>
    <w:rsid w:val="00716044"/>
    <w:rsid w:val="00720AF8"/>
    <w:rsid w:val="00723890"/>
    <w:rsid w:val="00724790"/>
    <w:rsid w:val="0073038B"/>
    <w:rsid w:val="00732B06"/>
    <w:rsid w:val="007346F3"/>
    <w:rsid w:val="00741747"/>
    <w:rsid w:val="00743C11"/>
    <w:rsid w:val="00750851"/>
    <w:rsid w:val="00752DAF"/>
    <w:rsid w:val="00753EDD"/>
    <w:rsid w:val="007560DC"/>
    <w:rsid w:val="00757D92"/>
    <w:rsid w:val="00762336"/>
    <w:rsid w:val="007628B9"/>
    <w:rsid w:val="00762FC9"/>
    <w:rsid w:val="00764924"/>
    <w:rsid w:val="007652F7"/>
    <w:rsid w:val="00773989"/>
    <w:rsid w:val="007742D5"/>
    <w:rsid w:val="00777796"/>
    <w:rsid w:val="007811DA"/>
    <w:rsid w:val="00781215"/>
    <w:rsid w:val="00781EF0"/>
    <w:rsid w:val="00786A81"/>
    <w:rsid w:val="007871F1"/>
    <w:rsid w:val="007942A7"/>
    <w:rsid w:val="00794891"/>
    <w:rsid w:val="007957CC"/>
    <w:rsid w:val="007A2039"/>
    <w:rsid w:val="007A5133"/>
    <w:rsid w:val="007B0910"/>
    <w:rsid w:val="007B2F8E"/>
    <w:rsid w:val="007B30BD"/>
    <w:rsid w:val="007B364A"/>
    <w:rsid w:val="007B4A9B"/>
    <w:rsid w:val="007B51AA"/>
    <w:rsid w:val="007C00AA"/>
    <w:rsid w:val="007C4534"/>
    <w:rsid w:val="007C52C5"/>
    <w:rsid w:val="007C5359"/>
    <w:rsid w:val="007C5FF9"/>
    <w:rsid w:val="007C7F49"/>
    <w:rsid w:val="007D1471"/>
    <w:rsid w:val="007D3A70"/>
    <w:rsid w:val="007D7883"/>
    <w:rsid w:val="007D7D60"/>
    <w:rsid w:val="007D7FA8"/>
    <w:rsid w:val="007D7FDC"/>
    <w:rsid w:val="007E0F86"/>
    <w:rsid w:val="007E1478"/>
    <w:rsid w:val="007E5BC8"/>
    <w:rsid w:val="007E7825"/>
    <w:rsid w:val="007F0D8F"/>
    <w:rsid w:val="008025BE"/>
    <w:rsid w:val="00805B12"/>
    <w:rsid w:val="00807FF8"/>
    <w:rsid w:val="00822639"/>
    <w:rsid w:val="008242FE"/>
    <w:rsid w:val="008270A8"/>
    <w:rsid w:val="00833C1D"/>
    <w:rsid w:val="00834E3A"/>
    <w:rsid w:val="008361CF"/>
    <w:rsid w:val="00836BFB"/>
    <w:rsid w:val="00836FD9"/>
    <w:rsid w:val="00837E29"/>
    <w:rsid w:val="00842831"/>
    <w:rsid w:val="008430D8"/>
    <w:rsid w:val="008622B3"/>
    <w:rsid w:val="00862922"/>
    <w:rsid w:val="008658D5"/>
    <w:rsid w:val="00867E69"/>
    <w:rsid w:val="0087319E"/>
    <w:rsid w:val="00873487"/>
    <w:rsid w:val="00875F91"/>
    <w:rsid w:val="0087712A"/>
    <w:rsid w:val="0088307A"/>
    <w:rsid w:val="00891B8C"/>
    <w:rsid w:val="00893416"/>
    <w:rsid w:val="0089643A"/>
    <w:rsid w:val="008A17A3"/>
    <w:rsid w:val="008A4533"/>
    <w:rsid w:val="008A5193"/>
    <w:rsid w:val="008A69B6"/>
    <w:rsid w:val="008B46AC"/>
    <w:rsid w:val="008B6A3D"/>
    <w:rsid w:val="008C04A9"/>
    <w:rsid w:val="008C07E0"/>
    <w:rsid w:val="008C1380"/>
    <w:rsid w:val="008C2F1B"/>
    <w:rsid w:val="008C3C49"/>
    <w:rsid w:val="008C3F82"/>
    <w:rsid w:val="008C48DE"/>
    <w:rsid w:val="008C6A22"/>
    <w:rsid w:val="008C7AF3"/>
    <w:rsid w:val="008D731E"/>
    <w:rsid w:val="008E1F67"/>
    <w:rsid w:val="008E49E3"/>
    <w:rsid w:val="008E61CD"/>
    <w:rsid w:val="008F0E5D"/>
    <w:rsid w:val="008F17BD"/>
    <w:rsid w:val="008F3091"/>
    <w:rsid w:val="008F310B"/>
    <w:rsid w:val="008F3B18"/>
    <w:rsid w:val="00900EFC"/>
    <w:rsid w:val="00905BAF"/>
    <w:rsid w:val="00907EFD"/>
    <w:rsid w:val="0091120C"/>
    <w:rsid w:val="00915C90"/>
    <w:rsid w:val="00915E04"/>
    <w:rsid w:val="00916C17"/>
    <w:rsid w:val="00927C38"/>
    <w:rsid w:val="0093161A"/>
    <w:rsid w:val="00934BAC"/>
    <w:rsid w:val="00944BEC"/>
    <w:rsid w:val="0094580B"/>
    <w:rsid w:val="00945DF0"/>
    <w:rsid w:val="009472BB"/>
    <w:rsid w:val="00947E54"/>
    <w:rsid w:val="009526F6"/>
    <w:rsid w:val="00953A34"/>
    <w:rsid w:val="00954999"/>
    <w:rsid w:val="009572B8"/>
    <w:rsid w:val="00957448"/>
    <w:rsid w:val="00960C8E"/>
    <w:rsid w:val="00963AE5"/>
    <w:rsid w:val="00967677"/>
    <w:rsid w:val="00973579"/>
    <w:rsid w:val="00975D81"/>
    <w:rsid w:val="00975EFC"/>
    <w:rsid w:val="0097623A"/>
    <w:rsid w:val="009834F3"/>
    <w:rsid w:val="0099115F"/>
    <w:rsid w:val="009922B3"/>
    <w:rsid w:val="00996F20"/>
    <w:rsid w:val="009A20CA"/>
    <w:rsid w:val="009A2962"/>
    <w:rsid w:val="009A53F7"/>
    <w:rsid w:val="009B1E77"/>
    <w:rsid w:val="009B1EB1"/>
    <w:rsid w:val="009B3500"/>
    <w:rsid w:val="009B3B16"/>
    <w:rsid w:val="009B6D7E"/>
    <w:rsid w:val="009C0BC4"/>
    <w:rsid w:val="009C5B0C"/>
    <w:rsid w:val="009C5DB4"/>
    <w:rsid w:val="009D124A"/>
    <w:rsid w:val="009D1E7A"/>
    <w:rsid w:val="009D22AC"/>
    <w:rsid w:val="009D6CA8"/>
    <w:rsid w:val="009D7453"/>
    <w:rsid w:val="009E27C9"/>
    <w:rsid w:val="00A02DB8"/>
    <w:rsid w:val="00A030B3"/>
    <w:rsid w:val="00A03CFE"/>
    <w:rsid w:val="00A0454E"/>
    <w:rsid w:val="00A049A5"/>
    <w:rsid w:val="00A04FB1"/>
    <w:rsid w:val="00A07CFD"/>
    <w:rsid w:val="00A1150A"/>
    <w:rsid w:val="00A13737"/>
    <w:rsid w:val="00A16DD9"/>
    <w:rsid w:val="00A17914"/>
    <w:rsid w:val="00A23D8B"/>
    <w:rsid w:val="00A25E51"/>
    <w:rsid w:val="00A26568"/>
    <w:rsid w:val="00A26E96"/>
    <w:rsid w:val="00A31732"/>
    <w:rsid w:val="00A41004"/>
    <w:rsid w:val="00A412AC"/>
    <w:rsid w:val="00A436B8"/>
    <w:rsid w:val="00A436C7"/>
    <w:rsid w:val="00A4398C"/>
    <w:rsid w:val="00A47167"/>
    <w:rsid w:val="00A47894"/>
    <w:rsid w:val="00A509D7"/>
    <w:rsid w:val="00A52D50"/>
    <w:rsid w:val="00A53421"/>
    <w:rsid w:val="00A53FB1"/>
    <w:rsid w:val="00A54731"/>
    <w:rsid w:val="00A577ED"/>
    <w:rsid w:val="00A57BBF"/>
    <w:rsid w:val="00A615FC"/>
    <w:rsid w:val="00A6544E"/>
    <w:rsid w:val="00A67746"/>
    <w:rsid w:val="00A7006F"/>
    <w:rsid w:val="00A72316"/>
    <w:rsid w:val="00A728C3"/>
    <w:rsid w:val="00A73711"/>
    <w:rsid w:val="00A744F2"/>
    <w:rsid w:val="00A818C7"/>
    <w:rsid w:val="00A8335B"/>
    <w:rsid w:val="00A8426D"/>
    <w:rsid w:val="00A84ED9"/>
    <w:rsid w:val="00A85E83"/>
    <w:rsid w:val="00A860BD"/>
    <w:rsid w:val="00A92093"/>
    <w:rsid w:val="00A96A19"/>
    <w:rsid w:val="00AA0152"/>
    <w:rsid w:val="00AA4911"/>
    <w:rsid w:val="00AA78C7"/>
    <w:rsid w:val="00AC05D3"/>
    <w:rsid w:val="00AC07D2"/>
    <w:rsid w:val="00AC2BF4"/>
    <w:rsid w:val="00AC5FB4"/>
    <w:rsid w:val="00AC7BAE"/>
    <w:rsid w:val="00AD15D4"/>
    <w:rsid w:val="00AD38D6"/>
    <w:rsid w:val="00AD5D4D"/>
    <w:rsid w:val="00AD69A8"/>
    <w:rsid w:val="00AD70D4"/>
    <w:rsid w:val="00AE2BE7"/>
    <w:rsid w:val="00AF15E5"/>
    <w:rsid w:val="00B00BC4"/>
    <w:rsid w:val="00B01F0C"/>
    <w:rsid w:val="00B055F0"/>
    <w:rsid w:val="00B100C4"/>
    <w:rsid w:val="00B103D8"/>
    <w:rsid w:val="00B10B7C"/>
    <w:rsid w:val="00B136AD"/>
    <w:rsid w:val="00B20049"/>
    <w:rsid w:val="00B20828"/>
    <w:rsid w:val="00B22B81"/>
    <w:rsid w:val="00B24C9B"/>
    <w:rsid w:val="00B2741D"/>
    <w:rsid w:val="00B318E7"/>
    <w:rsid w:val="00B34C92"/>
    <w:rsid w:val="00B35012"/>
    <w:rsid w:val="00B35D77"/>
    <w:rsid w:val="00B36D6B"/>
    <w:rsid w:val="00B37649"/>
    <w:rsid w:val="00B4186A"/>
    <w:rsid w:val="00B42BE1"/>
    <w:rsid w:val="00B44828"/>
    <w:rsid w:val="00B449BE"/>
    <w:rsid w:val="00B4513A"/>
    <w:rsid w:val="00B45CB8"/>
    <w:rsid w:val="00B5364C"/>
    <w:rsid w:val="00B55AB1"/>
    <w:rsid w:val="00B56481"/>
    <w:rsid w:val="00B5709F"/>
    <w:rsid w:val="00B606B3"/>
    <w:rsid w:val="00B643E0"/>
    <w:rsid w:val="00B70718"/>
    <w:rsid w:val="00B73078"/>
    <w:rsid w:val="00B73432"/>
    <w:rsid w:val="00B767E5"/>
    <w:rsid w:val="00B83B9A"/>
    <w:rsid w:val="00B83E0F"/>
    <w:rsid w:val="00B8406F"/>
    <w:rsid w:val="00B84CF2"/>
    <w:rsid w:val="00B9359E"/>
    <w:rsid w:val="00B97979"/>
    <w:rsid w:val="00BA301B"/>
    <w:rsid w:val="00BA3A9C"/>
    <w:rsid w:val="00BA5924"/>
    <w:rsid w:val="00BA5B59"/>
    <w:rsid w:val="00BB231B"/>
    <w:rsid w:val="00BB2954"/>
    <w:rsid w:val="00BB2E35"/>
    <w:rsid w:val="00BB4424"/>
    <w:rsid w:val="00BC7FAB"/>
    <w:rsid w:val="00BD019D"/>
    <w:rsid w:val="00BD49AF"/>
    <w:rsid w:val="00BD7E79"/>
    <w:rsid w:val="00BE0121"/>
    <w:rsid w:val="00BE1321"/>
    <w:rsid w:val="00BE1CC9"/>
    <w:rsid w:val="00BE4DD3"/>
    <w:rsid w:val="00BE764E"/>
    <w:rsid w:val="00BF010D"/>
    <w:rsid w:val="00BF28A3"/>
    <w:rsid w:val="00BF374D"/>
    <w:rsid w:val="00BF7889"/>
    <w:rsid w:val="00C01F2F"/>
    <w:rsid w:val="00C02536"/>
    <w:rsid w:val="00C029AE"/>
    <w:rsid w:val="00C02E1C"/>
    <w:rsid w:val="00C0506F"/>
    <w:rsid w:val="00C0642A"/>
    <w:rsid w:val="00C12A08"/>
    <w:rsid w:val="00C170FF"/>
    <w:rsid w:val="00C17A01"/>
    <w:rsid w:val="00C2433C"/>
    <w:rsid w:val="00C250E0"/>
    <w:rsid w:val="00C406FE"/>
    <w:rsid w:val="00C41975"/>
    <w:rsid w:val="00C46986"/>
    <w:rsid w:val="00C50E79"/>
    <w:rsid w:val="00C5145C"/>
    <w:rsid w:val="00C51636"/>
    <w:rsid w:val="00C5356B"/>
    <w:rsid w:val="00C54727"/>
    <w:rsid w:val="00C5495A"/>
    <w:rsid w:val="00C55343"/>
    <w:rsid w:val="00C55C0A"/>
    <w:rsid w:val="00C560F5"/>
    <w:rsid w:val="00C56A6C"/>
    <w:rsid w:val="00C57A49"/>
    <w:rsid w:val="00C57ABE"/>
    <w:rsid w:val="00C70816"/>
    <w:rsid w:val="00C71E3C"/>
    <w:rsid w:val="00C73954"/>
    <w:rsid w:val="00C80365"/>
    <w:rsid w:val="00C804F7"/>
    <w:rsid w:val="00C817AF"/>
    <w:rsid w:val="00C8619C"/>
    <w:rsid w:val="00CA1E83"/>
    <w:rsid w:val="00CA2B40"/>
    <w:rsid w:val="00CA321A"/>
    <w:rsid w:val="00CA575F"/>
    <w:rsid w:val="00CA5EE1"/>
    <w:rsid w:val="00CA618B"/>
    <w:rsid w:val="00CA69C9"/>
    <w:rsid w:val="00CB20FB"/>
    <w:rsid w:val="00CB2A4F"/>
    <w:rsid w:val="00CB77B4"/>
    <w:rsid w:val="00CC1D81"/>
    <w:rsid w:val="00CC3400"/>
    <w:rsid w:val="00CC5FE2"/>
    <w:rsid w:val="00CC6211"/>
    <w:rsid w:val="00CC6636"/>
    <w:rsid w:val="00CC6AA9"/>
    <w:rsid w:val="00CD3602"/>
    <w:rsid w:val="00CD3B1D"/>
    <w:rsid w:val="00CD7B06"/>
    <w:rsid w:val="00CE5280"/>
    <w:rsid w:val="00CF067C"/>
    <w:rsid w:val="00CF1EF0"/>
    <w:rsid w:val="00CF2E21"/>
    <w:rsid w:val="00CF3123"/>
    <w:rsid w:val="00CF4CAB"/>
    <w:rsid w:val="00CF792D"/>
    <w:rsid w:val="00D034D8"/>
    <w:rsid w:val="00D04131"/>
    <w:rsid w:val="00D047A1"/>
    <w:rsid w:val="00D14534"/>
    <w:rsid w:val="00D21B28"/>
    <w:rsid w:val="00D235E3"/>
    <w:rsid w:val="00D247C5"/>
    <w:rsid w:val="00D258CC"/>
    <w:rsid w:val="00D327BB"/>
    <w:rsid w:val="00D33C0E"/>
    <w:rsid w:val="00D34F88"/>
    <w:rsid w:val="00D3666A"/>
    <w:rsid w:val="00D460A4"/>
    <w:rsid w:val="00D46169"/>
    <w:rsid w:val="00D4699B"/>
    <w:rsid w:val="00D478A0"/>
    <w:rsid w:val="00D5444E"/>
    <w:rsid w:val="00D547A3"/>
    <w:rsid w:val="00D64C19"/>
    <w:rsid w:val="00D742E7"/>
    <w:rsid w:val="00D75F16"/>
    <w:rsid w:val="00D766DE"/>
    <w:rsid w:val="00D77D51"/>
    <w:rsid w:val="00D80499"/>
    <w:rsid w:val="00D80598"/>
    <w:rsid w:val="00D80B7B"/>
    <w:rsid w:val="00D81C5C"/>
    <w:rsid w:val="00D87AD5"/>
    <w:rsid w:val="00D91A7E"/>
    <w:rsid w:val="00D91F4C"/>
    <w:rsid w:val="00DA1A5E"/>
    <w:rsid w:val="00DA22FF"/>
    <w:rsid w:val="00DA3548"/>
    <w:rsid w:val="00DA4243"/>
    <w:rsid w:val="00DA502D"/>
    <w:rsid w:val="00DB164A"/>
    <w:rsid w:val="00DB1E47"/>
    <w:rsid w:val="00DB205F"/>
    <w:rsid w:val="00DB67F8"/>
    <w:rsid w:val="00DB7F0F"/>
    <w:rsid w:val="00DC290F"/>
    <w:rsid w:val="00DC4589"/>
    <w:rsid w:val="00DC7293"/>
    <w:rsid w:val="00DD0615"/>
    <w:rsid w:val="00DD39F8"/>
    <w:rsid w:val="00DD4FAD"/>
    <w:rsid w:val="00DD50D2"/>
    <w:rsid w:val="00DD64F4"/>
    <w:rsid w:val="00DD6F29"/>
    <w:rsid w:val="00DD7E25"/>
    <w:rsid w:val="00DE0BA3"/>
    <w:rsid w:val="00DE1144"/>
    <w:rsid w:val="00DE62D8"/>
    <w:rsid w:val="00DF0EE3"/>
    <w:rsid w:val="00E003A2"/>
    <w:rsid w:val="00E00901"/>
    <w:rsid w:val="00E05DC7"/>
    <w:rsid w:val="00E067EF"/>
    <w:rsid w:val="00E07C1C"/>
    <w:rsid w:val="00E14A80"/>
    <w:rsid w:val="00E1601D"/>
    <w:rsid w:val="00E17560"/>
    <w:rsid w:val="00E25004"/>
    <w:rsid w:val="00E3082C"/>
    <w:rsid w:val="00E32544"/>
    <w:rsid w:val="00E32AC3"/>
    <w:rsid w:val="00E36247"/>
    <w:rsid w:val="00E3676C"/>
    <w:rsid w:val="00E36B60"/>
    <w:rsid w:val="00E36B65"/>
    <w:rsid w:val="00E36C26"/>
    <w:rsid w:val="00E4350F"/>
    <w:rsid w:val="00E5061D"/>
    <w:rsid w:val="00E513CE"/>
    <w:rsid w:val="00E52C1D"/>
    <w:rsid w:val="00E531CF"/>
    <w:rsid w:val="00E5409E"/>
    <w:rsid w:val="00E54CF7"/>
    <w:rsid w:val="00E5500D"/>
    <w:rsid w:val="00E57029"/>
    <w:rsid w:val="00E609C3"/>
    <w:rsid w:val="00E61409"/>
    <w:rsid w:val="00E62AB4"/>
    <w:rsid w:val="00E63943"/>
    <w:rsid w:val="00E71D06"/>
    <w:rsid w:val="00E721BE"/>
    <w:rsid w:val="00E77CCE"/>
    <w:rsid w:val="00E85C74"/>
    <w:rsid w:val="00E86C38"/>
    <w:rsid w:val="00E87B02"/>
    <w:rsid w:val="00E902FB"/>
    <w:rsid w:val="00E91FAC"/>
    <w:rsid w:val="00E96EDE"/>
    <w:rsid w:val="00EA20FD"/>
    <w:rsid w:val="00EA5516"/>
    <w:rsid w:val="00EB31BC"/>
    <w:rsid w:val="00ED0E75"/>
    <w:rsid w:val="00EE3301"/>
    <w:rsid w:val="00EE4613"/>
    <w:rsid w:val="00EE6149"/>
    <w:rsid w:val="00EE6162"/>
    <w:rsid w:val="00EE6745"/>
    <w:rsid w:val="00EE6BA2"/>
    <w:rsid w:val="00EE772B"/>
    <w:rsid w:val="00F06CE5"/>
    <w:rsid w:val="00F109ED"/>
    <w:rsid w:val="00F10A60"/>
    <w:rsid w:val="00F12632"/>
    <w:rsid w:val="00F14729"/>
    <w:rsid w:val="00F15130"/>
    <w:rsid w:val="00F247FF"/>
    <w:rsid w:val="00F25614"/>
    <w:rsid w:val="00F3144F"/>
    <w:rsid w:val="00F31E2F"/>
    <w:rsid w:val="00F33A8E"/>
    <w:rsid w:val="00F35CC6"/>
    <w:rsid w:val="00F362BA"/>
    <w:rsid w:val="00F40049"/>
    <w:rsid w:val="00F45744"/>
    <w:rsid w:val="00F4685A"/>
    <w:rsid w:val="00F51096"/>
    <w:rsid w:val="00F511B5"/>
    <w:rsid w:val="00F55A60"/>
    <w:rsid w:val="00F56DC4"/>
    <w:rsid w:val="00F61957"/>
    <w:rsid w:val="00F61ACA"/>
    <w:rsid w:val="00F64431"/>
    <w:rsid w:val="00F65E67"/>
    <w:rsid w:val="00F662ED"/>
    <w:rsid w:val="00F67117"/>
    <w:rsid w:val="00F74717"/>
    <w:rsid w:val="00F74B74"/>
    <w:rsid w:val="00F80216"/>
    <w:rsid w:val="00F80E68"/>
    <w:rsid w:val="00F821DF"/>
    <w:rsid w:val="00F92ABC"/>
    <w:rsid w:val="00F9490D"/>
    <w:rsid w:val="00F95130"/>
    <w:rsid w:val="00F95453"/>
    <w:rsid w:val="00F96014"/>
    <w:rsid w:val="00FA4244"/>
    <w:rsid w:val="00FA43E4"/>
    <w:rsid w:val="00FA52B9"/>
    <w:rsid w:val="00FA5AAE"/>
    <w:rsid w:val="00FA6D0A"/>
    <w:rsid w:val="00FA7921"/>
    <w:rsid w:val="00FB01E0"/>
    <w:rsid w:val="00FB3567"/>
    <w:rsid w:val="00FB3E8C"/>
    <w:rsid w:val="00FB756E"/>
    <w:rsid w:val="00FC3822"/>
    <w:rsid w:val="00FC68F5"/>
    <w:rsid w:val="00FC6C3E"/>
    <w:rsid w:val="00FC6E94"/>
    <w:rsid w:val="00FD20A0"/>
    <w:rsid w:val="00FD50DC"/>
    <w:rsid w:val="00FE0999"/>
    <w:rsid w:val="00FE247D"/>
    <w:rsid w:val="00FE34C0"/>
    <w:rsid w:val="00FE41EA"/>
    <w:rsid w:val="00FE43A1"/>
    <w:rsid w:val="00FF1C30"/>
    <w:rsid w:val="00FF2887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b75,#003966"/>
    </o:shapedefaults>
    <o:shapelayout v:ext="edit">
      <o:idmap v:ext="edit" data="1"/>
    </o:shapelayout>
  </w:shapeDefaults>
  <w:decimalSymbol w:val="."/>
  <w:listSeparator w:val=","/>
  <w14:docId w14:val="2FD730F8"/>
  <w15:docId w15:val="{87845FCC-C309-4B65-8B98-ECD64FCE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30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1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64A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DB1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64A"/>
    <w:rPr>
      <w:color w:val="000000"/>
      <w:kern w:val="28"/>
    </w:rPr>
  </w:style>
  <w:style w:type="paragraph" w:styleId="ListParagraph">
    <w:name w:val="List Paragraph"/>
    <w:basedOn w:val="Normal"/>
    <w:next w:val="NoSpacing"/>
    <w:uiPriority w:val="34"/>
    <w:qFormat/>
    <w:rsid w:val="0021059E"/>
    <w:pPr>
      <w:numPr>
        <w:numId w:val="2"/>
      </w:numPr>
      <w:spacing w:line="276" w:lineRule="auto"/>
      <w:ind w:right="-13350"/>
    </w:pPr>
    <w:rPr>
      <w:rFonts w:asciiTheme="majorHAnsi" w:eastAsiaTheme="minorHAnsi" w:hAnsiTheme="majorHAnsi" w:cstheme="majorHAnsi"/>
      <w:color w:val="5B6770" w:themeColor="text2"/>
      <w:kern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3346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6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60E"/>
    <w:rPr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6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60E"/>
    <w:rPr>
      <w:b/>
      <w:bCs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6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0E"/>
    <w:rPr>
      <w:rFonts w:ascii="Segoe UI" w:hAnsi="Segoe UI" w:cs="Segoe UI"/>
      <w:color w:val="000000"/>
      <w:kern w:val="28"/>
      <w:sz w:val="18"/>
      <w:szCs w:val="18"/>
    </w:rPr>
  </w:style>
  <w:style w:type="table" w:styleId="TableGrid">
    <w:name w:val="Table Grid"/>
    <w:basedOn w:val="TableNormal"/>
    <w:uiPriority w:val="59"/>
    <w:rsid w:val="00E30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E49E3"/>
    <w:rPr>
      <w:color w:val="000000"/>
      <w:kern w:val="28"/>
    </w:rPr>
  </w:style>
  <w:style w:type="paragraph" w:customStyle="1" w:styleId="Default">
    <w:name w:val="Default"/>
    <w:rsid w:val="00A3173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00E3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1601D"/>
    <w:rPr>
      <w:color w:val="000000"/>
      <w:kern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72BC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6C9A"/>
    <w:rPr>
      <w:color w:val="605E5C"/>
      <w:shd w:val="clear" w:color="auto" w:fill="E1DFDD"/>
    </w:rPr>
  </w:style>
  <w:style w:type="character" w:customStyle="1" w:styleId="auto-select1">
    <w:name w:val="auto-select1"/>
    <w:basedOn w:val="DefaultParagraphFont"/>
    <w:rsid w:val="00F31E2F"/>
    <w:rPr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2405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2113814007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  <w:divsChild>
                    <w:div w:id="11687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929203">
                          <w:marLeft w:val="1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90686">
                          <w:marLeft w:val="1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299">
                              <w:marLeft w:val="0"/>
                              <w:marRight w:val="1"/>
                              <w:marTop w:val="0"/>
                              <w:marBottom w:val="0"/>
                              <w:divBdr>
                                <w:top w:val="single" w:sz="2" w:space="1" w:color="808080"/>
                                <w:left w:val="single" w:sz="2" w:space="1" w:color="808080"/>
                                <w:bottom w:val="single" w:sz="2" w:space="1" w:color="808080"/>
                                <w:right w:val="single" w:sz="2" w:space="1" w:color="808080"/>
                              </w:divBdr>
                              <w:divsChild>
                                <w:div w:id="133406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2223">
          <w:marLeft w:val="17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8631">
          <w:marLeft w:val="17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783">
          <w:marLeft w:val="178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5438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  <w:divsChild>
                <w:div w:id="1205875323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  <w:divsChild>
                    <w:div w:id="15074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01361">
                          <w:marLeft w:val="1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5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erc.com/pa/Stand/Pages/Project-2015-09-Establish-and-Communicate-System-Operating-Limits.aspx" TargetMode="External"/><Relationship Id="rId18" Type="http://schemas.openxmlformats.org/officeDocument/2006/relationships/hyperlink" Target="https://www.nerc.com/pa/Stand/Pages/Project_2020-01_Modifications_to_MOD-032-1.aspx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exasre.org/CPDL/NERC%20Standards%20Review%20Forum%20Charter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texasre.webex.com/texasre/j.php?MTID=m4c15c656200742e56a467497907f0bce" TargetMode="External"/><Relationship Id="rId17" Type="http://schemas.openxmlformats.org/officeDocument/2006/relationships/hyperlink" Target="https://www.nerc.com/pa/Stand/Pages/Project%202019-06%20Cold%20Weather.aspx" TargetMode="External"/><Relationship Id="rId25" Type="http://schemas.openxmlformats.org/officeDocument/2006/relationships/hyperlink" Target="http://www.nerc.com/pa/Stand/Pages/Default.aspx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erc.com/pa/Stand/Pages/Project2019-05ModificationstoPER-003-2.aspx" TargetMode="External"/><Relationship Id="rId20" Type="http://schemas.openxmlformats.org/officeDocument/2006/relationships/hyperlink" Target="https://www.texasre.org/Pages/standards.aspx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exasre.org/pages/calendar/events/2020/jun/nsrfmeeting" TargetMode="External"/><Relationship Id="rId24" Type="http://schemas.openxmlformats.org/officeDocument/2006/relationships/hyperlink" Target="https://www.nerc.com/pa/Stand/Pages/Standards-Under-Development.aspx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nerc.com/pa/Stand/Pages/Project-2019-04-Modifications-to-PRC-005-6.aspx" TargetMode="External"/><Relationship Id="rId23" Type="http://schemas.openxmlformats.org/officeDocument/2006/relationships/hyperlink" Target="https://www.texasre.org/pages/calendar.aspx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nerc.com/pa/Stand/Pages/Project_2020-02_Transmission-connected_Resources.aspx" TargetMode="External"/><Relationship Id="rId31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erc.com/pa/Stand/Pages/Project201701ModificationstoBAL00311.aspx" TargetMode="External"/><Relationship Id="rId22" Type="http://schemas.openxmlformats.org/officeDocument/2006/relationships/hyperlink" Target="https://www.texasre.org/CPDL/NSRF%20NDA%20Form.pdf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enderso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BDB63875B034C8B32518C6496ADD1" ma:contentTypeVersion="0" ma:contentTypeDescription="Create a new document." ma:contentTypeScope="" ma:versionID="2e49056469cb591c67c33c10da96a071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03A09-0C70-48DA-82CE-0116D9875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5347E-3A02-4A08-AF1A-F976ED0962C0}">
  <ds:schemaRefs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ACA444-BFAC-4140-8200-5F31DC80D4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927C31-31C0-4207-912C-629FA6C3E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3</TotalTime>
  <Pages>2</Pages>
  <Words>386</Words>
  <Characters>3469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Landin, Yvette</dc:creator>
  <cp:lastModifiedBy>Meredith Dempsey</cp:lastModifiedBy>
  <cp:revision>5</cp:revision>
  <cp:lastPrinted>2016-04-14T18:29:00Z</cp:lastPrinted>
  <dcterms:created xsi:type="dcterms:W3CDTF">2020-06-17T15:17:00Z</dcterms:created>
  <dcterms:modified xsi:type="dcterms:W3CDTF">2020-06-17T22:26:00Z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  <property fmtid="{D5CDD505-2E9C-101B-9397-08002B2CF9AE}" pid="3" name="ContentTypeId">
    <vt:lpwstr>0x0101002E2BDB63875B034C8B32518C6496ADD1</vt:lpwstr>
  </property>
</Properties>
</file>